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58903672"/>
        <w:docPartObj>
          <w:docPartGallery w:val="Cover Pages"/>
          <w:docPartUnique/>
        </w:docPartObj>
      </w:sdtPr>
      <w:sdtEndPr/>
      <w:sdtContent>
        <w:p w:rsidR="00FD154E" w:rsidRDefault="00FD154E"/>
        <w:p w:rsidR="00FD154E" w:rsidRDefault="00FD154E">
          <w:r>
            <w:rPr>
              <w:noProof/>
              <w:lang w:eastAsia="en-CA"/>
            </w:rPr>
            <w:drawing>
              <wp:inline distT="0" distB="0" distL="0" distR="0">
                <wp:extent cx="3256165" cy="97631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png"/>
                        <pic:cNvPicPr/>
                      </pic:nvPicPr>
                      <pic:blipFill>
                        <a:blip r:embed="rId7">
                          <a:extLst>
                            <a:ext uri="{28A0092B-C50C-407E-A947-70E740481C1C}">
                              <a14:useLocalDpi xmlns:a14="http://schemas.microsoft.com/office/drawing/2010/main" val="0"/>
                            </a:ext>
                          </a:extLst>
                        </a:blip>
                        <a:stretch>
                          <a:fillRect/>
                        </a:stretch>
                      </pic:blipFill>
                      <pic:spPr>
                        <a:xfrm>
                          <a:off x="0" y="0"/>
                          <a:ext cx="3287729" cy="985777"/>
                        </a:xfrm>
                        <a:prstGeom prst="rect">
                          <a:avLst/>
                        </a:prstGeom>
                      </pic:spPr>
                    </pic:pic>
                  </a:graphicData>
                </a:graphic>
              </wp:inline>
            </w:drawing>
          </w:r>
          <w:r>
            <w:rPr>
              <w:noProof/>
              <w:lang w:eastAsia="en-CA"/>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FD154E" w:rsidRDefault="00D6796A">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801FA">
                                        <w:rPr>
                                          <w:color w:val="FFFFFF" w:themeColor="background1"/>
                                          <w:sz w:val="72"/>
                                          <w:szCs w:val="72"/>
                                        </w:rPr>
                                        <w:t>RDCA Member At Large</w:t>
                                      </w:r>
                                    </w:sdtContent>
                                  </w:sdt>
                                  <w:r w:rsidR="00BE7354">
                                    <w:rPr>
                                      <w:color w:val="FFFFFF" w:themeColor="background1"/>
                                      <w:sz w:val="72"/>
                                      <w:szCs w:val="72"/>
                                    </w:rPr>
                                    <w:t xml:space="preserve"> (MAL)</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FD154E" w:rsidRDefault="00D6796A">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801FA">
                                  <w:rPr>
                                    <w:color w:val="FFFFFF" w:themeColor="background1"/>
                                    <w:sz w:val="72"/>
                                    <w:szCs w:val="72"/>
                                  </w:rPr>
                                  <w:t>RDCA Member At Large</w:t>
                                </w:r>
                              </w:sdtContent>
                            </w:sdt>
                            <w:r w:rsidR="00BE7354">
                              <w:rPr>
                                <w:color w:val="FFFFFF" w:themeColor="background1"/>
                                <w:sz w:val="72"/>
                                <w:szCs w:val="72"/>
                              </w:rPr>
                              <w:t xml:space="preserve"> (MAL)</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FD154E" w:rsidRDefault="00FD154E">
                                    <w:pPr>
                                      <w:pStyle w:val="NoSpacing"/>
                                      <w:spacing w:before="40" w:after="40"/>
                                      <w:rPr>
                                        <w:caps/>
                                        <w:color w:val="4472C4" w:themeColor="accent1"/>
                                        <w:sz w:val="28"/>
                                        <w:szCs w:val="28"/>
                                      </w:rPr>
                                    </w:pPr>
                                    <w:r>
                                      <w:rPr>
                                        <w:caps/>
                                        <w:color w:val="4472C4" w:themeColor="accent1"/>
                                        <w:sz w:val="28"/>
                                        <w:szCs w:val="28"/>
                                      </w:rPr>
                                      <w:t>Terms of Reference for members at large serving on RDCA Committees</w:t>
                                    </w:r>
                                  </w:p>
                                </w:sdtContent>
                              </w:sdt>
                              <w:p w:rsidR="00FD154E" w:rsidRDefault="00FD154E">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FD154E" w:rsidRDefault="00FD154E">
                              <w:pPr>
                                <w:pStyle w:val="NoSpacing"/>
                                <w:spacing w:before="40" w:after="40"/>
                                <w:rPr>
                                  <w:caps/>
                                  <w:color w:val="4472C4" w:themeColor="accent1"/>
                                  <w:sz w:val="28"/>
                                  <w:szCs w:val="28"/>
                                </w:rPr>
                              </w:pPr>
                              <w:r>
                                <w:rPr>
                                  <w:caps/>
                                  <w:color w:val="4472C4" w:themeColor="accent1"/>
                                  <w:sz w:val="28"/>
                                  <w:szCs w:val="28"/>
                                </w:rPr>
                                <w:t>Terms of Reference for members at large serving on RDCA Committees</w:t>
                              </w:r>
                            </w:p>
                          </w:sdtContent>
                        </w:sdt>
                        <w:p w:rsidR="00FD154E" w:rsidRDefault="00FD154E">
                          <w:pPr>
                            <w:pStyle w:val="NoSpacing"/>
                            <w:spacing w:before="40" w:after="40"/>
                            <w:rPr>
                              <w:caps/>
                              <w:color w:val="5B9BD5" w:themeColor="accent5"/>
                              <w:sz w:val="24"/>
                              <w:szCs w:val="24"/>
                            </w:rPr>
                          </w:pPr>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54E" w:rsidRPr="00FD154E" w:rsidRDefault="00FD154E">
                                <w:pPr>
                                  <w:pStyle w:val="NoSpacing"/>
                                  <w:jc w:val="right"/>
                                  <w:rPr>
                                    <w:color w:val="FFFFFF" w:themeColor="background1"/>
                                    <w:sz w:val="32"/>
                                    <w:szCs w:val="32"/>
                                    <w:lang w:val="en-CA"/>
                                  </w:rPr>
                                </w:pPr>
                                <w:r w:rsidRPr="00FD154E">
                                  <w:rPr>
                                    <w:color w:val="FFFFFF" w:themeColor="background1"/>
                                    <w:sz w:val="32"/>
                                    <w:szCs w:val="32"/>
                                    <w:lang w:val="en-CA"/>
                                  </w:rPr>
                                  <w:t>RDCA</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4472c4 [3204]" stroked="f" strokeweight="1pt">
                    <v:path arrowok="t"/>
                    <o:lock v:ext="edit" aspectratio="t"/>
                    <v:textbox inset="3.6pt,,3.6pt">
                      <w:txbxContent>
                        <w:p w:rsidR="00FD154E" w:rsidRPr="00FD154E" w:rsidRDefault="00FD154E">
                          <w:pPr>
                            <w:pStyle w:val="NoSpacing"/>
                            <w:jc w:val="right"/>
                            <w:rPr>
                              <w:color w:val="FFFFFF" w:themeColor="background1"/>
                              <w:sz w:val="32"/>
                              <w:szCs w:val="32"/>
                              <w:lang w:val="en-CA"/>
                            </w:rPr>
                          </w:pPr>
                          <w:r w:rsidRPr="00FD154E">
                            <w:rPr>
                              <w:color w:val="FFFFFF" w:themeColor="background1"/>
                              <w:sz w:val="32"/>
                              <w:szCs w:val="32"/>
                              <w:lang w:val="en-CA"/>
                            </w:rPr>
                            <w:t>RDCA</w:t>
                          </w:r>
                        </w:p>
                      </w:txbxContent>
                    </v:textbox>
                    <w10:wrap anchorx="margin" anchory="page"/>
                  </v:rect>
                </w:pict>
              </mc:Fallback>
            </mc:AlternateContent>
          </w:r>
          <w:r>
            <w:br w:type="page"/>
          </w:r>
        </w:p>
      </w:sdtContent>
    </w:sdt>
    <w:p w:rsidR="00FD154E" w:rsidRPr="00FD154E" w:rsidRDefault="00FD154E" w:rsidP="00FD154E">
      <w:pPr>
        <w:keepNext/>
        <w:framePr w:dropCap="drop" w:lines="3" w:wrap="around" w:vAnchor="text" w:hAnchor="text"/>
        <w:spacing w:after="0" w:line="1349" w:lineRule="exact"/>
        <w:textAlignment w:val="baseline"/>
        <w:rPr>
          <w:rFonts w:cstheme="minorHAnsi"/>
          <w:position w:val="-2"/>
          <w:sz w:val="166"/>
        </w:rPr>
      </w:pPr>
      <w:r w:rsidRPr="00FD154E">
        <w:rPr>
          <w:rFonts w:cstheme="minorHAnsi"/>
          <w:position w:val="-2"/>
          <w:sz w:val="166"/>
        </w:rPr>
        <w:lastRenderedPageBreak/>
        <w:t>W</w:t>
      </w:r>
    </w:p>
    <w:p w:rsidR="00DE1519" w:rsidRPr="00FD154E" w:rsidRDefault="000801FA">
      <w:pPr>
        <w:rPr>
          <w:sz w:val="40"/>
          <w:szCs w:val="40"/>
        </w:rPr>
      </w:pPr>
      <w:r>
        <w:rPr>
          <w:sz w:val="40"/>
          <w:szCs w:val="40"/>
        </w:rPr>
        <w:t>hat are</w:t>
      </w:r>
      <w:r w:rsidR="00FD154E" w:rsidRPr="00FD154E">
        <w:rPr>
          <w:sz w:val="40"/>
          <w:szCs w:val="40"/>
        </w:rPr>
        <w:t xml:space="preserve"> Member</w:t>
      </w:r>
      <w:r w:rsidR="00FD154E">
        <w:rPr>
          <w:sz w:val="40"/>
          <w:szCs w:val="40"/>
        </w:rPr>
        <w:t>s</w:t>
      </w:r>
      <w:r w:rsidR="00FD154E" w:rsidRPr="00FD154E">
        <w:rPr>
          <w:sz w:val="40"/>
          <w:szCs w:val="40"/>
        </w:rPr>
        <w:t xml:space="preserve"> At Large?</w:t>
      </w:r>
    </w:p>
    <w:p w:rsidR="00FD7E09" w:rsidRPr="00EE168D" w:rsidRDefault="000801FA" w:rsidP="00EE168D">
      <w:pPr>
        <w:spacing w:after="0" w:line="240" w:lineRule="auto"/>
        <w:rPr>
          <w:rFonts w:ascii="Verdana" w:hAnsi="Verdana"/>
          <w:sz w:val="20"/>
          <w:szCs w:val="20"/>
        </w:rPr>
      </w:pPr>
      <w:r w:rsidRPr="00EE168D">
        <w:rPr>
          <w:rFonts w:ascii="Verdana" w:hAnsi="Verdana"/>
          <w:color w:val="444B51"/>
          <w:sz w:val="20"/>
          <w:szCs w:val="20"/>
          <w:lang w:val="en-US"/>
        </w:rPr>
        <w:t xml:space="preserve">The Red Deer Construction Association </w:t>
      </w:r>
      <w:r w:rsidR="00BE7354">
        <w:rPr>
          <w:rFonts w:ascii="Verdana" w:hAnsi="Verdana"/>
          <w:color w:val="444B51"/>
          <w:sz w:val="20"/>
          <w:szCs w:val="20"/>
          <w:lang w:val="en-US"/>
        </w:rPr>
        <w:t xml:space="preserve">(RDCA) </w:t>
      </w:r>
      <w:r w:rsidRPr="00EE168D">
        <w:rPr>
          <w:rFonts w:ascii="Verdana" w:hAnsi="Verdana"/>
          <w:color w:val="444B51"/>
          <w:sz w:val="20"/>
          <w:szCs w:val="20"/>
          <w:lang w:val="en-US"/>
        </w:rPr>
        <w:t>operates as a non-p</w:t>
      </w:r>
      <w:r w:rsidR="00EE168D" w:rsidRPr="00EE168D">
        <w:rPr>
          <w:rFonts w:ascii="Verdana" w:hAnsi="Verdana"/>
          <w:color w:val="444B51"/>
          <w:sz w:val="20"/>
          <w:szCs w:val="20"/>
          <w:lang w:val="en-US"/>
        </w:rPr>
        <w:t xml:space="preserve">rofit organization and </w:t>
      </w:r>
      <w:r w:rsidR="00EE168D" w:rsidRPr="00EE168D">
        <w:rPr>
          <w:rFonts w:ascii="Verdana" w:hAnsi="Verdana"/>
          <w:sz w:val="20"/>
          <w:szCs w:val="20"/>
        </w:rPr>
        <w:t xml:space="preserve">was formed as an organization of local construction members </w:t>
      </w:r>
      <w:r w:rsidR="00EE168D" w:rsidRPr="00EE168D">
        <w:rPr>
          <w:rFonts w:ascii="Verdana" w:hAnsi="Verdana"/>
          <w:sz w:val="20"/>
          <w:szCs w:val="20"/>
        </w:rPr>
        <w:t xml:space="preserve">and partners </w:t>
      </w:r>
      <w:r w:rsidR="00EE168D" w:rsidRPr="00EE168D">
        <w:rPr>
          <w:rFonts w:ascii="Verdana" w:hAnsi="Verdana"/>
          <w:sz w:val="20"/>
          <w:szCs w:val="20"/>
        </w:rPr>
        <w:t xml:space="preserve">representing contractors, trades, sub-trades, suppliers and associates for the purpose of mutual protection and mutual benefit. </w:t>
      </w:r>
      <w:r w:rsidR="00EE168D" w:rsidRPr="00EE168D">
        <w:rPr>
          <w:rFonts w:ascii="Verdana" w:hAnsi="Verdana"/>
          <w:color w:val="444B51"/>
          <w:sz w:val="20"/>
          <w:szCs w:val="20"/>
          <w:lang w:val="en-US"/>
        </w:rPr>
        <w:t xml:space="preserve"> </w:t>
      </w:r>
      <w:r w:rsidR="00FD7E09" w:rsidRPr="00EE168D">
        <w:rPr>
          <w:rFonts w:ascii="Verdana" w:hAnsi="Verdana"/>
          <w:sz w:val="20"/>
          <w:szCs w:val="20"/>
        </w:rPr>
        <w:t xml:space="preserve">The construction industry takes action through association to achieve collectively goals that would be impossible for an individual. </w:t>
      </w:r>
      <w:r w:rsidR="00EE168D" w:rsidRPr="00EE168D">
        <w:rPr>
          <w:rFonts w:ascii="Verdana" w:hAnsi="Verdana"/>
          <w:sz w:val="20"/>
          <w:szCs w:val="20"/>
        </w:rPr>
        <w:t xml:space="preserve"> </w:t>
      </w:r>
      <w:r w:rsidR="00FD7E09" w:rsidRPr="00EE168D">
        <w:rPr>
          <w:rFonts w:ascii="Verdana" w:eastAsia="Times New Roman" w:hAnsi="Verdana" w:cs="Arial"/>
          <w:kern w:val="28"/>
          <w:sz w:val="20"/>
          <w:szCs w:val="20"/>
        </w:rPr>
        <w:t xml:space="preserve">The Association supports the industry through value-added services including business opportunities, </w:t>
      </w:r>
      <w:r w:rsidR="00EE168D" w:rsidRPr="00EE168D">
        <w:rPr>
          <w:rFonts w:ascii="Verdana" w:eastAsia="Times New Roman" w:hAnsi="Verdana" w:cs="Arial"/>
          <w:kern w:val="28"/>
          <w:sz w:val="20"/>
          <w:szCs w:val="20"/>
        </w:rPr>
        <w:t xml:space="preserve">safety, education, </w:t>
      </w:r>
      <w:r w:rsidR="00FD7E09" w:rsidRPr="00EE168D">
        <w:rPr>
          <w:rFonts w:ascii="Verdana" w:eastAsia="Times New Roman" w:hAnsi="Verdana" w:cs="Arial"/>
          <w:kern w:val="28"/>
          <w:sz w:val="20"/>
          <w:szCs w:val="20"/>
        </w:rPr>
        <w:t>net</w:t>
      </w:r>
      <w:r w:rsidR="00EE168D" w:rsidRPr="00EE168D">
        <w:rPr>
          <w:rFonts w:ascii="Verdana" w:eastAsia="Times New Roman" w:hAnsi="Verdana" w:cs="Arial"/>
          <w:kern w:val="28"/>
          <w:sz w:val="20"/>
          <w:szCs w:val="20"/>
        </w:rPr>
        <w:t>working</w:t>
      </w:r>
      <w:r w:rsidR="00FD7E09" w:rsidRPr="00EE168D">
        <w:rPr>
          <w:rFonts w:ascii="Verdana" w:eastAsia="Times New Roman" w:hAnsi="Verdana" w:cs="Arial"/>
          <w:kern w:val="28"/>
          <w:sz w:val="20"/>
          <w:szCs w:val="20"/>
        </w:rPr>
        <w:t>, partnerships, and government advocacy.</w:t>
      </w:r>
    </w:p>
    <w:p w:rsidR="00EE168D" w:rsidRPr="00EE168D" w:rsidRDefault="00EE168D" w:rsidP="00EE168D">
      <w:pPr>
        <w:spacing w:line="240" w:lineRule="auto"/>
        <w:rPr>
          <w:rFonts w:ascii="Verdana" w:hAnsi="Verdana"/>
          <w:color w:val="444B51"/>
          <w:sz w:val="20"/>
          <w:szCs w:val="20"/>
          <w:lang w:val="en-US"/>
        </w:rPr>
      </w:pPr>
    </w:p>
    <w:p w:rsidR="00FD7E09" w:rsidRPr="00EE168D" w:rsidRDefault="00EE168D" w:rsidP="00EE168D">
      <w:pPr>
        <w:spacing w:line="240" w:lineRule="auto"/>
        <w:rPr>
          <w:rFonts w:ascii="Verdana" w:hAnsi="Verdana"/>
          <w:color w:val="444B51"/>
          <w:sz w:val="20"/>
          <w:szCs w:val="20"/>
          <w:lang w:val="en-US"/>
        </w:rPr>
      </w:pPr>
      <w:r w:rsidRPr="00EE168D">
        <w:rPr>
          <w:rFonts w:ascii="Verdana" w:hAnsi="Verdana"/>
          <w:color w:val="444B51"/>
          <w:sz w:val="20"/>
          <w:szCs w:val="20"/>
          <w:lang w:val="en-US"/>
        </w:rPr>
        <w:t>Through these actions and support, the board of directors work on committees that represent the association’s strategic direction.  On many occasions throughout each year, these committees require additional industry support and opportunity for our member companies to get involved.</w:t>
      </w:r>
    </w:p>
    <w:p w:rsidR="00FD154E" w:rsidRPr="00EE168D" w:rsidRDefault="000801FA" w:rsidP="00EE168D">
      <w:pPr>
        <w:spacing w:line="240" w:lineRule="auto"/>
        <w:rPr>
          <w:rFonts w:ascii="Verdana" w:hAnsi="Verdana"/>
          <w:color w:val="444B51"/>
          <w:sz w:val="20"/>
          <w:szCs w:val="20"/>
          <w:lang w:val="en-US"/>
        </w:rPr>
      </w:pPr>
      <w:r w:rsidRPr="00EE168D">
        <w:rPr>
          <w:rFonts w:ascii="Verdana" w:hAnsi="Verdana"/>
          <w:color w:val="444B51"/>
          <w:sz w:val="20"/>
          <w:szCs w:val="20"/>
          <w:lang w:val="en-US"/>
        </w:rPr>
        <w:t>A</w:t>
      </w:r>
      <w:r w:rsidR="00FD154E" w:rsidRPr="00EE168D">
        <w:rPr>
          <w:rFonts w:ascii="Verdana" w:hAnsi="Verdana"/>
          <w:color w:val="444B51"/>
          <w:sz w:val="20"/>
          <w:szCs w:val="20"/>
          <w:lang w:val="en-US"/>
        </w:rPr>
        <w:t xml:space="preserve">ny person who represents a Red Deer </w:t>
      </w:r>
      <w:r w:rsidR="00BE7354">
        <w:rPr>
          <w:rFonts w:ascii="Verdana" w:hAnsi="Verdana"/>
          <w:color w:val="444B51"/>
          <w:sz w:val="20"/>
          <w:szCs w:val="20"/>
          <w:lang w:val="en-US"/>
        </w:rPr>
        <w:t xml:space="preserve">Construction Association </w:t>
      </w:r>
      <w:r w:rsidR="00FD154E" w:rsidRPr="00EE168D">
        <w:rPr>
          <w:rFonts w:ascii="Verdana" w:hAnsi="Verdana"/>
          <w:color w:val="444B51"/>
          <w:sz w:val="20"/>
          <w:szCs w:val="20"/>
          <w:lang w:val="en-US"/>
        </w:rPr>
        <w:t xml:space="preserve">member company can be a member at large.  </w:t>
      </w:r>
    </w:p>
    <w:p w:rsidR="00FD154E" w:rsidRDefault="00FD154E">
      <w:pPr>
        <w:rPr>
          <w:rFonts w:ascii="Verdana" w:hAnsi="Verdana"/>
          <w:color w:val="444B51"/>
          <w:sz w:val="20"/>
          <w:szCs w:val="20"/>
          <w:lang w:val="en-US"/>
        </w:rPr>
      </w:pPr>
    </w:p>
    <w:p w:rsidR="00FD154E" w:rsidRPr="00FD154E" w:rsidRDefault="00FD154E" w:rsidP="00FD154E">
      <w:pPr>
        <w:keepNext/>
        <w:framePr w:dropCap="drop" w:lines="3" w:wrap="around" w:vAnchor="text" w:hAnchor="text"/>
        <w:spacing w:after="0" w:line="1349" w:lineRule="exact"/>
        <w:textAlignment w:val="baseline"/>
        <w:rPr>
          <w:rFonts w:cstheme="minorHAnsi"/>
          <w:position w:val="-2"/>
          <w:sz w:val="166"/>
        </w:rPr>
      </w:pPr>
      <w:r w:rsidRPr="00FD154E">
        <w:rPr>
          <w:rFonts w:cstheme="minorHAnsi"/>
          <w:position w:val="-2"/>
          <w:sz w:val="166"/>
        </w:rPr>
        <w:t>W</w:t>
      </w:r>
    </w:p>
    <w:p w:rsidR="00FD154E" w:rsidRPr="00FD154E" w:rsidRDefault="00FD154E" w:rsidP="00FD154E">
      <w:pPr>
        <w:rPr>
          <w:sz w:val="40"/>
          <w:szCs w:val="40"/>
        </w:rPr>
      </w:pPr>
      <w:r>
        <w:rPr>
          <w:sz w:val="40"/>
          <w:szCs w:val="40"/>
        </w:rPr>
        <w:t>here are</w:t>
      </w:r>
      <w:r w:rsidRPr="00FD154E">
        <w:rPr>
          <w:sz w:val="40"/>
          <w:szCs w:val="40"/>
        </w:rPr>
        <w:t xml:space="preserve"> Member</w:t>
      </w:r>
      <w:r>
        <w:rPr>
          <w:sz w:val="40"/>
          <w:szCs w:val="40"/>
        </w:rPr>
        <w:t>s</w:t>
      </w:r>
      <w:r w:rsidRPr="00FD154E">
        <w:rPr>
          <w:sz w:val="40"/>
          <w:szCs w:val="40"/>
        </w:rPr>
        <w:t xml:space="preserve"> At Large</w:t>
      </w:r>
      <w:r>
        <w:rPr>
          <w:sz w:val="40"/>
          <w:szCs w:val="40"/>
        </w:rPr>
        <w:t xml:space="preserve"> Needed</w:t>
      </w:r>
      <w:r w:rsidRPr="00FD154E">
        <w:rPr>
          <w:sz w:val="40"/>
          <w:szCs w:val="40"/>
        </w:rPr>
        <w:t>?</w:t>
      </w:r>
    </w:p>
    <w:p w:rsidR="00FD154E" w:rsidRPr="00BE7354" w:rsidRDefault="00BE7354">
      <w:pPr>
        <w:rPr>
          <w:rFonts w:ascii="Verdana" w:hAnsi="Verdana"/>
          <w:color w:val="444B51"/>
          <w:sz w:val="20"/>
          <w:szCs w:val="20"/>
          <w:lang w:val="en-US"/>
        </w:rPr>
      </w:pPr>
      <w:r>
        <w:rPr>
          <w:rFonts w:ascii="Verdana" w:hAnsi="Verdana"/>
          <w:sz w:val="20"/>
          <w:szCs w:val="20"/>
          <w:lang w:val="en"/>
        </w:rPr>
        <w:t>Through the association committees, there are a number of opportunities throughout each year that require additional industry support.  Refer to the Committee Terms of Reference below for more information.</w:t>
      </w:r>
    </w:p>
    <w:p w:rsidR="00FD154E" w:rsidRDefault="00FD154E">
      <w:pPr>
        <w:rPr>
          <w:rFonts w:ascii="Verdana" w:hAnsi="Verdana"/>
          <w:color w:val="444B51"/>
          <w:sz w:val="20"/>
          <w:szCs w:val="20"/>
          <w:lang w:val="en-US"/>
        </w:rPr>
      </w:pPr>
    </w:p>
    <w:p w:rsidR="00FD154E" w:rsidRPr="00FD154E" w:rsidRDefault="00FD154E" w:rsidP="00FD154E">
      <w:pPr>
        <w:keepNext/>
        <w:framePr w:dropCap="drop" w:lines="3" w:wrap="around" w:vAnchor="text" w:hAnchor="text"/>
        <w:spacing w:after="0" w:line="1349" w:lineRule="exact"/>
        <w:textAlignment w:val="baseline"/>
        <w:rPr>
          <w:rFonts w:cstheme="minorHAnsi"/>
          <w:position w:val="-2"/>
          <w:sz w:val="166"/>
        </w:rPr>
      </w:pPr>
      <w:r w:rsidRPr="00FD154E">
        <w:rPr>
          <w:rFonts w:cstheme="minorHAnsi"/>
          <w:position w:val="-2"/>
          <w:sz w:val="166"/>
        </w:rPr>
        <w:t>W</w:t>
      </w:r>
    </w:p>
    <w:p w:rsidR="00FD154E" w:rsidRDefault="00FD154E" w:rsidP="00BE7354">
      <w:pPr>
        <w:spacing w:line="240" w:lineRule="auto"/>
        <w:rPr>
          <w:rFonts w:ascii="Verdana" w:hAnsi="Verdana"/>
          <w:color w:val="444B51"/>
          <w:sz w:val="20"/>
          <w:szCs w:val="20"/>
          <w:lang w:val="en-US"/>
        </w:rPr>
      </w:pPr>
      <w:r>
        <w:rPr>
          <w:sz w:val="40"/>
          <w:szCs w:val="40"/>
        </w:rPr>
        <w:t>hat time</w:t>
      </w:r>
      <w:r w:rsidRPr="00FD154E">
        <w:rPr>
          <w:sz w:val="40"/>
          <w:szCs w:val="40"/>
        </w:rPr>
        <w:t xml:space="preserve"> </w:t>
      </w:r>
      <w:r>
        <w:rPr>
          <w:sz w:val="40"/>
          <w:szCs w:val="40"/>
        </w:rPr>
        <w:t xml:space="preserve">commitment is required for </w:t>
      </w:r>
      <w:r w:rsidRPr="00FD154E">
        <w:rPr>
          <w:sz w:val="40"/>
          <w:szCs w:val="40"/>
        </w:rPr>
        <w:t>Member</w:t>
      </w:r>
      <w:r>
        <w:rPr>
          <w:sz w:val="40"/>
          <w:szCs w:val="40"/>
        </w:rPr>
        <w:t>s At</w:t>
      </w:r>
      <w:r w:rsidR="00193EEF">
        <w:rPr>
          <w:sz w:val="40"/>
          <w:szCs w:val="40"/>
        </w:rPr>
        <w:t xml:space="preserve"> Large</w:t>
      </w:r>
      <w:r w:rsidRPr="00FD154E">
        <w:rPr>
          <w:sz w:val="40"/>
          <w:szCs w:val="40"/>
        </w:rPr>
        <w:t>?</w:t>
      </w:r>
      <w:r w:rsidR="00BE7354">
        <w:rPr>
          <w:sz w:val="40"/>
          <w:szCs w:val="40"/>
        </w:rPr>
        <w:t xml:space="preserve">  </w:t>
      </w:r>
      <w:r w:rsidR="00BE7354">
        <w:rPr>
          <w:rFonts w:ascii="Verdana" w:hAnsi="Verdana"/>
          <w:sz w:val="20"/>
          <w:szCs w:val="20"/>
          <w:lang w:val="en"/>
        </w:rPr>
        <w:t xml:space="preserve">Each Committee has set up meetings throughout the year.  These dates align with specific priorities for each Committee. </w:t>
      </w:r>
    </w:p>
    <w:p w:rsidR="00FD154E" w:rsidRDefault="00FD154E">
      <w:pPr>
        <w:rPr>
          <w:rFonts w:ascii="Verdana" w:hAnsi="Verdana"/>
          <w:color w:val="444B51"/>
          <w:sz w:val="20"/>
          <w:szCs w:val="20"/>
          <w:lang w:val="en-US"/>
        </w:rPr>
      </w:pPr>
    </w:p>
    <w:p w:rsidR="00193EEF" w:rsidRPr="00FD154E" w:rsidRDefault="00193EEF" w:rsidP="00193EEF">
      <w:pPr>
        <w:keepNext/>
        <w:framePr w:dropCap="drop" w:lines="3" w:wrap="around" w:vAnchor="text" w:hAnchor="text"/>
        <w:spacing w:after="0" w:line="1349" w:lineRule="exact"/>
        <w:textAlignment w:val="baseline"/>
        <w:rPr>
          <w:rFonts w:cstheme="minorHAnsi"/>
          <w:position w:val="-2"/>
          <w:sz w:val="166"/>
        </w:rPr>
      </w:pPr>
      <w:r>
        <w:rPr>
          <w:rFonts w:cstheme="minorHAnsi"/>
          <w:position w:val="-2"/>
          <w:sz w:val="166"/>
        </w:rPr>
        <w:t>H</w:t>
      </w:r>
    </w:p>
    <w:p w:rsidR="00193EEF" w:rsidRPr="00FD154E" w:rsidRDefault="00193EEF" w:rsidP="00193EEF">
      <w:pPr>
        <w:rPr>
          <w:sz w:val="40"/>
          <w:szCs w:val="40"/>
        </w:rPr>
      </w:pPr>
      <w:r>
        <w:rPr>
          <w:sz w:val="40"/>
          <w:szCs w:val="40"/>
        </w:rPr>
        <w:t xml:space="preserve">ow do I become a </w:t>
      </w:r>
      <w:r w:rsidRPr="00FD154E">
        <w:rPr>
          <w:sz w:val="40"/>
          <w:szCs w:val="40"/>
        </w:rPr>
        <w:t>Member</w:t>
      </w:r>
      <w:r>
        <w:rPr>
          <w:sz w:val="40"/>
          <w:szCs w:val="40"/>
        </w:rPr>
        <w:t>s At Large</w:t>
      </w:r>
      <w:r w:rsidRPr="00FD154E">
        <w:rPr>
          <w:sz w:val="40"/>
          <w:szCs w:val="40"/>
        </w:rPr>
        <w:t>?</w:t>
      </w:r>
    </w:p>
    <w:p w:rsidR="00BE7354" w:rsidRPr="00BE7354" w:rsidRDefault="00BE7354" w:rsidP="00BE7354">
      <w:pPr>
        <w:rPr>
          <w:rFonts w:ascii="Verdana" w:hAnsi="Verdana"/>
          <w:color w:val="444B51"/>
          <w:sz w:val="20"/>
          <w:szCs w:val="20"/>
          <w:lang w:val="en-US"/>
        </w:rPr>
      </w:pPr>
      <w:r>
        <w:rPr>
          <w:rFonts w:ascii="Verdana" w:hAnsi="Verdana"/>
          <w:sz w:val="20"/>
          <w:szCs w:val="20"/>
          <w:lang w:val="en"/>
        </w:rPr>
        <w:t>To become a Member at Large, complete the form located on the RDCA website.  Once the form has been received, a formal review will be completed by the specific Committee the MAL has interest in joining.  The Chairperson for the Committee will then be in contact with the person.</w:t>
      </w:r>
    </w:p>
    <w:p w:rsidR="00193EEF" w:rsidRDefault="00193EEF">
      <w:pPr>
        <w:rPr>
          <w:rFonts w:ascii="Verdana" w:hAnsi="Verdana"/>
          <w:color w:val="444B51"/>
          <w:sz w:val="20"/>
          <w:szCs w:val="20"/>
          <w:lang w:val="en-US"/>
        </w:rPr>
      </w:pPr>
    </w:p>
    <w:p w:rsidR="00193EEF" w:rsidRDefault="00193EEF">
      <w:pPr>
        <w:rPr>
          <w:rFonts w:ascii="Verdana" w:hAnsi="Verdana"/>
          <w:color w:val="444B51"/>
          <w:sz w:val="20"/>
          <w:szCs w:val="20"/>
          <w:lang w:val="en-US"/>
        </w:rPr>
      </w:pPr>
    </w:p>
    <w:p w:rsidR="00BE7354" w:rsidRPr="00FD154E" w:rsidRDefault="00BE7354" w:rsidP="00BE7354">
      <w:pPr>
        <w:keepNext/>
        <w:framePr w:dropCap="drop" w:lines="3" w:wrap="around" w:vAnchor="text" w:hAnchor="text"/>
        <w:spacing w:after="0" w:line="1349" w:lineRule="exact"/>
        <w:textAlignment w:val="baseline"/>
        <w:rPr>
          <w:rFonts w:cstheme="minorHAnsi"/>
          <w:position w:val="-2"/>
          <w:sz w:val="166"/>
        </w:rPr>
      </w:pPr>
      <w:r>
        <w:rPr>
          <w:rFonts w:cstheme="minorHAnsi"/>
          <w:position w:val="-2"/>
          <w:sz w:val="166"/>
        </w:rPr>
        <w:lastRenderedPageBreak/>
        <w:t>M</w:t>
      </w:r>
    </w:p>
    <w:p w:rsidR="00BE7354" w:rsidRPr="00FD154E" w:rsidRDefault="00BE7354" w:rsidP="00BE7354">
      <w:pPr>
        <w:rPr>
          <w:sz w:val="40"/>
          <w:szCs w:val="40"/>
        </w:rPr>
      </w:pPr>
      <w:r w:rsidRPr="00FD154E">
        <w:rPr>
          <w:sz w:val="40"/>
          <w:szCs w:val="40"/>
        </w:rPr>
        <w:t>ember</w:t>
      </w:r>
      <w:r>
        <w:rPr>
          <w:sz w:val="40"/>
          <w:szCs w:val="40"/>
        </w:rPr>
        <w:t>s At Large</w:t>
      </w:r>
      <w:r>
        <w:rPr>
          <w:sz w:val="40"/>
          <w:szCs w:val="40"/>
        </w:rPr>
        <w:t xml:space="preserve"> Defined</w:t>
      </w:r>
    </w:p>
    <w:p w:rsidR="00BE7354" w:rsidRDefault="00BE7354" w:rsidP="00BE7354">
      <w:pPr>
        <w:spacing w:after="0"/>
        <w:rPr>
          <w:rFonts w:ascii="Verdana" w:hAnsi="Verdana"/>
          <w:sz w:val="20"/>
          <w:szCs w:val="20"/>
        </w:rPr>
      </w:pPr>
      <w:r w:rsidRPr="00BE7354">
        <w:rPr>
          <w:rFonts w:ascii="Verdana" w:hAnsi="Verdana"/>
          <w:sz w:val="20"/>
          <w:szCs w:val="20"/>
        </w:rPr>
        <w:t xml:space="preserve">You are a leader who has accepted a special responsibility. You have stepped out front to give freely of your time and talent to help strengthen Alberta’s construction industry through service to the Red Deer Construction Association (RDCA). </w:t>
      </w:r>
    </w:p>
    <w:p w:rsidR="00BE7354" w:rsidRPr="00BE7354" w:rsidRDefault="00BE7354" w:rsidP="00BE7354">
      <w:pPr>
        <w:spacing w:after="0"/>
        <w:rPr>
          <w:rFonts w:ascii="Verdana" w:hAnsi="Verdana"/>
          <w:sz w:val="20"/>
          <w:szCs w:val="20"/>
        </w:rPr>
      </w:pPr>
    </w:p>
    <w:p w:rsidR="00BE7354" w:rsidRPr="00BE7354" w:rsidRDefault="00BE7354" w:rsidP="00BE7354">
      <w:pPr>
        <w:spacing w:after="0"/>
        <w:rPr>
          <w:rFonts w:ascii="Verdana" w:hAnsi="Verdana"/>
          <w:sz w:val="20"/>
          <w:szCs w:val="20"/>
        </w:rPr>
      </w:pPr>
      <w:r w:rsidRPr="00BE7354">
        <w:rPr>
          <w:rFonts w:ascii="Verdana" w:hAnsi="Verdana"/>
          <w:sz w:val="20"/>
          <w:szCs w:val="20"/>
        </w:rPr>
        <w:t xml:space="preserve">You have been successful in your own full-time field before being chosen by your peers to </w:t>
      </w:r>
      <w:r>
        <w:rPr>
          <w:rFonts w:ascii="Verdana" w:hAnsi="Verdana"/>
          <w:sz w:val="20"/>
          <w:szCs w:val="20"/>
        </w:rPr>
        <w:t>support</w:t>
      </w:r>
      <w:r w:rsidRPr="00BE7354">
        <w:rPr>
          <w:rFonts w:ascii="Verdana" w:hAnsi="Verdana"/>
          <w:sz w:val="20"/>
          <w:szCs w:val="20"/>
        </w:rPr>
        <w:t xml:space="preserve"> the RD</w:t>
      </w:r>
      <w:r>
        <w:rPr>
          <w:rFonts w:ascii="Verdana" w:hAnsi="Verdana"/>
          <w:sz w:val="20"/>
          <w:szCs w:val="20"/>
        </w:rPr>
        <w:t>CA in achieving it’s strategic priorities</w:t>
      </w:r>
      <w:r w:rsidRPr="00BE7354">
        <w:rPr>
          <w:rFonts w:ascii="Verdana" w:hAnsi="Verdana"/>
          <w:sz w:val="20"/>
          <w:szCs w:val="20"/>
        </w:rPr>
        <w:t xml:space="preserve">. Your ability to take charge and make things happen has been recognized by those who appointed you to this prestigious position. </w:t>
      </w:r>
    </w:p>
    <w:p w:rsidR="00BE7354" w:rsidRPr="00BE7354" w:rsidRDefault="00B0785A" w:rsidP="00B0785A">
      <w:pPr>
        <w:spacing w:after="0"/>
        <w:rPr>
          <w:rFonts w:ascii="Verdana" w:hAnsi="Verdana"/>
          <w:sz w:val="20"/>
          <w:szCs w:val="20"/>
        </w:rPr>
      </w:pPr>
      <w:r>
        <w:rPr>
          <w:rFonts w:ascii="Verdana" w:hAnsi="Verdana"/>
          <w:sz w:val="20"/>
          <w:szCs w:val="20"/>
        </w:rPr>
        <w:t>Y</w:t>
      </w:r>
      <w:r w:rsidR="00BE7354" w:rsidRPr="00BE7354">
        <w:rPr>
          <w:rFonts w:ascii="Verdana" w:hAnsi="Verdana"/>
          <w:sz w:val="20"/>
          <w:szCs w:val="20"/>
        </w:rPr>
        <w:t>ou must be able to subordinate your company and local construction association interests for the good of your industry as a whole. Your role in the RD</w:t>
      </w:r>
      <w:r>
        <w:rPr>
          <w:rFonts w:ascii="Verdana" w:hAnsi="Verdana"/>
          <w:sz w:val="20"/>
          <w:szCs w:val="20"/>
        </w:rPr>
        <w:t>CA is to work alongside the Board of Directors</w:t>
      </w:r>
      <w:r w:rsidR="00BE7354" w:rsidRPr="00BE7354">
        <w:rPr>
          <w:rFonts w:ascii="Verdana" w:hAnsi="Verdana"/>
          <w:sz w:val="20"/>
          <w:szCs w:val="20"/>
        </w:rPr>
        <w:t xml:space="preserve"> to solve industry problems and attain common goals. </w:t>
      </w:r>
    </w:p>
    <w:p w:rsidR="00193EEF" w:rsidRDefault="00193EEF">
      <w:pPr>
        <w:rPr>
          <w:rFonts w:ascii="Verdana" w:hAnsi="Verdana"/>
          <w:sz w:val="20"/>
          <w:szCs w:val="20"/>
          <w:lang w:val="en"/>
        </w:rPr>
      </w:pPr>
    </w:p>
    <w:p w:rsidR="00B0785A" w:rsidRPr="00B0785A" w:rsidRDefault="00B0785A" w:rsidP="00B0785A">
      <w:pPr>
        <w:pStyle w:val="Default"/>
        <w:rPr>
          <w:rFonts w:ascii="Verdana" w:hAnsi="Verdana"/>
          <w:sz w:val="20"/>
          <w:szCs w:val="20"/>
        </w:rPr>
      </w:pPr>
      <w:r w:rsidRPr="00B0785A">
        <w:rPr>
          <w:rFonts w:ascii="Verdana" w:hAnsi="Verdana"/>
          <w:b/>
          <w:bCs/>
          <w:sz w:val="20"/>
          <w:szCs w:val="20"/>
        </w:rPr>
        <w:t>Mission Statement</w:t>
      </w:r>
    </w:p>
    <w:p w:rsidR="00B0785A" w:rsidRPr="00B0785A" w:rsidRDefault="00B0785A" w:rsidP="00B0785A">
      <w:pPr>
        <w:pStyle w:val="Default"/>
        <w:rPr>
          <w:rFonts w:ascii="Verdana" w:hAnsi="Verdana"/>
          <w:b/>
          <w:bCs/>
          <w:sz w:val="20"/>
          <w:szCs w:val="20"/>
        </w:rPr>
      </w:pPr>
    </w:p>
    <w:p w:rsidR="00B0785A" w:rsidRPr="00B0785A" w:rsidRDefault="00B0785A" w:rsidP="00B0785A">
      <w:pPr>
        <w:rPr>
          <w:rFonts w:ascii="Verdana" w:hAnsi="Verdana"/>
          <w:b/>
          <w:bCs/>
          <w:sz w:val="20"/>
          <w:szCs w:val="20"/>
        </w:rPr>
      </w:pPr>
      <w:r w:rsidRPr="00B0785A">
        <w:rPr>
          <w:rFonts w:ascii="Verdana" w:hAnsi="Verdana"/>
          <w:sz w:val="20"/>
          <w:szCs w:val="20"/>
        </w:rPr>
        <w:t>The Red Deer Construction Association exists to serve its' members; by displaying plans and information on current projects in the industry; by acting as their collective voice on issues of concern; and by promoting standards, education, and communication in an effort to benefit the industry and society.</w:t>
      </w:r>
    </w:p>
    <w:p w:rsidR="00B0785A" w:rsidRPr="00B0785A" w:rsidRDefault="00B0785A" w:rsidP="00B0785A">
      <w:pPr>
        <w:pStyle w:val="Default"/>
        <w:rPr>
          <w:rFonts w:ascii="Verdana" w:hAnsi="Verdana"/>
          <w:b/>
          <w:bCs/>
          <w:sz w:val="20"/>
          <w:szCs w:val="20"/>
        </w:rPr>
      </w:pPr>
    </w:p>
    <w:p w:rsidR="00B0785A" w:rsidRPr="00B0785A" w:rsidRDefault="00B0785A" w:rsidP="00B0785A">
      <w:pPr>
        <w:pStyle w:val="Default"/>
        <w:rPr>
          <w:rFonts w:ascii="Verdana" w:hAnsi="Verdana"/>
          <w:sz w:val="20"/>
          <w:szCs w:val="20"/>
        </w:rPr>
      </w:pPr>
      <w:r w:rsidRPr="00B0785A">
        <w:rPr>
          <w:rFonts w:ascii="Verdana" w:hAnsi="Verdana"/>
          <w:b/>
          <w:bCs/>
          <w:sz w:val="20"/>
          <w:szCs w:val="20"/>
        </w:rPr>
        <w:t>Objective</w:t>
      </w:r>
    </w:p>
    <w:p w:rsidR="00B0785A" w:rsidRPr="00B0785A" w:rsidRDefault="00B0785A" w:rsidP="00B0785A">
      <w:pPr>
        <w:pStyle w:val="Default"/>
        <w:rPr>
          <w:rFonts w:ascii="Verdana" w:hAnsi="Verdana"/>
          <w:b/>
          <w:bCs/>
          <w:sz w:val="20"/>
          <w:szCs w:val="20"/>
        </w:rPr>
      </w:pP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provide facilities and opportunities, for exchange of information and opinions between members.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promote liaison between construction trades and legislative bodies.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operate a plan room and circulate a weekly information Bulletin for members.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promote the safety of all workmen engaged in construction trades.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promote the education of the members in all matters affecting the building and construction industry.</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encourage and promote an apprenticeship system.</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promote excellence in the construction of buildings.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promote ethical business practices.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encourage arbitration as a means of settling disputes.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promote uniformity in contract forms and documents used in the building and construction trades.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work with the Alberta and Canadian Construction Associations.</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promote the Association and extend its membership.</w:t>
      </w:r>
    </w:p>
    <w:p w:rsidR="00B0785A" w:rsidRPr="00B0785A" w:rsidRDefault="00B0785A" w:rsidP="00B0785A">
      <w:pPr>
        <w:pStyle w:val="ListParagraph"/>
        <w:numPr>
          <w:ilvl w:val="0"/>
          <w:numId w:val="1"/>
        </w:numPr>
        <w:spacing w:line="360" w:lineRule="auto"/>
        <w:rPr>
          <w:rFonts w:ascii="Verdana" w:hAnsi="Verdana"/>
          <w:sz w:val="20"/>
          <w:szCs w:val="20"/>
          <w:lang w:eastAsia="en-CA"/>
        </w:rPr>
      </w:pPr>
      <w:r w:rsidRPr="00B0785A">
        <w:rPr>
          <w:rFonts w:ascii="Verdana" w:hAnsi="Verdana"/>
          <w:sz w:val="20"/>
          <w:szCs w:val="20"/>
          <w:lang w:eastAsia="en-CA"/>
        </w:rPr>
        <w:t>To procure, furnish and maintain suitable facilities for the use of its members.</w:t>
      </w:r>
    </w:p>
    <w:p w:rsidR="00B0785A" w:rsidRDefault="00B0785A" w:rsidP="00B0785A">
      <w:pPr>
        <w:pStyle w:val="ListParagraph"/>
        <w:rPr>
          <w:rFonts w:ascii="Verdana" w:hAnsi="Verdana"/>
          <w:lang w:eastAsia="en-CA"/>
        </w:rPr>
      </w:pPr>
    </w:p>
    <w:p w:rsidR="00B0785A" w:rsidRDefault="00B0785A" w:rsidP="00B0785A">
      <w:pPr>
        <w:pStyle w:val="ListParagraph"/>
        <w:ind w:left="0"/>
        <w:rPr>
          <w:rFonts w:ascii="Verdana" w:hAnsi="Verdana"/>
          <w:b/>
          <w:bCs/>
          <w:sz w:val="23"/>
          <w:szCs w:val="23"/>
        </w:rPr>
      </w:pPr>
    </w:p>
    <w:p w:rsidR="00B0785A" w:rsidRDefault="00B0785A" w:rsidP="00B0785A">
      <w:pPr>
        <w:pStyle w:val="ListParagraph"/>
        <w:ind w:left="0"/>
        <w:rPr>
          <w:rFonts w:ascii="Verdana" w:hAnsi="Verdana"/>
          <w:b/>
          <w:bCs/>
          <w:sz w:val="23"/>
          <w:szCs w:val="23"/>
        </w:rPr>
      </w:pPr>
    </w:p>
    <w:p w:rsidR="00B0785A" w:rsidRDefault="00B0785A" w:rsidP="00B0785A">
      <w:pPr>
        <w:pStyle w:val="ListParagraph"/>
        <w:ind w:left="0"/>
        <w:rPr>
          <w:rFonts w:ascii="Verdana" w:hAnsi="Verdana"/>
          <w:b/>
          <w:bCs/>
          <w:sz w:val="23"/>
          <w:szCs w:val="23"/>
        </w:rPr>
      </w:pPr>
    </w:p>
    <w:p w:rsidR="00B0785A" w:rsidRDefault="00B0785A" w:rsidP="00B0785A">
      <w:pPr>
        <w:pStyle w:val="ListParagraph"/>
        <w:ind w:left="0"/>
        <w:rPr>
          <w:rFonts w:ascii="Verdana" w:hAnsi="Verdana"/>
          <w:b/>
          <w:bCs/>
          <w:sz w:val="23"/>
          <w:szCs w:val="23"/>
        </w:rPr>
      </w:pPr>
    </w:p>
    <w:p w:rsidR="00B0785A" w:rsidRDefault="00B0785A" w:rsidP="00B0785A">
      <w:pPr>
        <w:pStyle w:val="ListParagraph"/>
        <w:ind w:left="0"/>
        <w:rPr>
          <w:rFonts w:ascii="Verdana" w:hAnsi="Verdana"/>
          <w:b/>
          <w:bCs/>
          <w:sz w:val="23"/>
          <w:szCs w:val="23"/>
        </w:rPr>
      </w:pPr>
    </w:p>
    <w:p w:rsidR="00B0785A" w:rsidRDefault="00B0785A" w:rsidP="00B0785A">
      <w:pPr>
        <w:pStyle w:val="ListParagraph"/>
        <w:ind w:left="0"/>
        <w:rPr>
          <w:rFonts w:ascii="Verdana" w:hAnsi="Verdana"/>
          <w:b/>
          <w:bCs/>
          <w:sz w:val="23"/>
          <w:szCs w:val="23"/>
        </w:rPr>
      </w:pPr>
    </w:p>
    <w:p w:rsidR="00B0785A" w:rsidRDefault="00B0785A" w:rsidP="00B0785A">
      <w:pPr>
        <w:pStyle w:val="ListParagraph"/>
        <w:ind w:left="0"/>
        <w:rPr>
          <w:rFonts w:ascii="Verdana" w:hAnsi="Verdana"/>
          <w:lang w:eastAsia="en-CA"/>
        </w:rPr>
      </w:pPr>
      <w:r>
        <w:rPr>
          <w:rFonts w:ascii="Verdana" w:hAnsi="Verdana"/>
          <w:b/>
          <w:bCs/>
          <w:sz w:val="23"/>
          <w:szCs w:val="23"/>
        </w:rPr>
        <w:t>Vision</w:t>
      </w:r>
    </w:p>
    <w:p w:rsidR="00B0785A" w:rsidRPr="00A21875" w:rsidRDefault="00B0785A" w:rsidP="00B0785A">
      <w:pPr>
        <w:pStyle w:val="ListParagraph"/>
        <w:numPr>
          <w:ilvl w:val="0"/>
          <w:numId w:val="2"/>
        </w:numPr>
        <w:rPr>
          <w:rFonts w:ascii="Verdana" w:hAnsi="Verdana"/>
          <w:lang w:eastAsia="en-CA"/>
        </w:rPr>
      </w:pPr>
      <w:r w:rsidRPr="00A21875">
        <w:rPr>
          <w:rFonts w:ascii="Verdana" w:hAnsi="Verdana"/>
          <w:lang w:eastAsia="en-CA"/>
        </w:rPr>
        <w:t>The foundation of the RDCA is built upon the vision for what the association stands for.  The Vision creates a snapshot of what the association is and where it is heading for the future.  The RDCA’s vision statement is:</w:t>
      </w:r>
    </w:p>
    <w:p w:rsidR="00B0785A" w:rsidRDefault="00B0785A" w:rsidP="00B0785A">
      <w:pPr>
        <w:pStyle w:val="ListParagraph"/>
        <w:rPr>
          <w:rFonts w:ascii="Aharoni" w:hAnsi="Aharoni" w:cs="Aharoni"/>
          <w:sz w:val="32"/>
          <w:szCs w:val="32"/>
          <w:lang w:eastAsia="en-CA"/>
        </w:rPr>
      </w:pPr>
    </w:p>
    <w:p w:rsidR="00B0785A" w:rsidRDefault="00B0785A" w:rsidP="00B0785A">
      <w:pPr>
        <w:pStyle w:val="ListParagraph"/>
        <w:jc w:val="center"/>
        <w:rPr>
          <w:rFonts w:ascii="Aharoni" w:hAnsi="Aharoni" w:cs="Aharoni"/>
          <w:sz w:val="32"/>
          <w:szCs w:val="32"/>
          <w:lang w:eastAsia="en-CA"/>
        </w:rPr>
      </w:pPr>
      <w:r w:rsidRPr="00A21875">
        <w:rPr>
          <w:rFonts w:ascii="Aharoni" w:hAnsi="Aharoni" w:cs="Aharoni"/>
          <w:sz w:val="32"/>
          <w:szCs w:val="32"/>
          <w:lang w:eastAsia="en-CA"/>
        </w:rPr>
        <w:t>“Central Alberta’s Construction Hub”</w:t>
      </w:r>
    </w:p>
    <w:p w:rsidR="00BE7354" w:rsidRDefault="00BE7354" w:rsidP="00B0785A">
      <w:pPr>
        <w:jc w:val="center"/>
        <w:rPr>
          <w:rFonts w:ascii="Verdana" w:hAnsi="Verdana"/>
          <w:sz w:val="20"/>
          <w:szCs w:val="20"/>
          <w:lang w:val="en"/>
        </w:rPr>
      </w:pPr>
    </w:p>
    <w:p w:rsidR="00BE7354" w:rsidRDefault="00B0785A" w:rsidP="00B0785A">
      <w:pPr>
        <w:jc w:val="center"/>
        <w:rPr>
          <w:rFonts w:ascii="Verdana" w:hAnsi="Verdana"/>
          <w:sz w:val="20"/>
          <w:szCs w:val="20"/>
          <w:lang w:val="en"/>
        </w:rPr>
      </w:pPr>
      <w:r>
        <w:rPr>
          <w:rFonts w:ascii="Verdana" w:hAnsi="Verdana"/>
          <w:sz w:val="20"/>
          <w:szCs w:val="20"/>
          <w:lang w:val="en"/>
        </w:rPr>
        <w:t>_____________________________________________</w:t>
      </w:r>
    </w:p>
    <w:p w:rsidR="00BE7354" w:rsidRDefault="00BE7354">
      <w:pPr>
        <w:rPr>
          <w:rFonts w:ascii="Verdana" w:hAnsi="Verdana"/>
          <w:color w:val="444B51"/>
          <w:sz w:val="20"/>
          <w:szCs w:val="20"/>
          <w:lang w:val="en-US"/>
        </w:rPr>
      </w:pPr>
    </w:p>
    <w:p w:rsidR="00FD154E" w:rsidRPr="00FD154E" w:rsidRDefault="00FD154E" w:rsidP="00FD154E">
      <w:pPr>
        <w:keepNext/>
        <w:framePr w:dropCap="drop" w:lines="3" w:wrap="around" w:vAnchor="text" w:hAnchor="text"/>
        <w:spacing w:after="0" w:line="1349" w:lineRule="exact"/>
        <w:textAlignment w:val="baseline"/>
        <w:rPr>
          <w:rFonts w:cstheme="minorHAnsi"/>
          <w:position w:val="-2"/>
          <w:sz w:val="166"/>
        </w:rPr>
      </w:pPr>
      <w:r>
        <w:rPr>
          <w:rFonts w:cstheme="minorHAnsi"/>
          <w:position w:val="-2"/>
          <w:sz w:val="166"/>
        </w:rPr>
        <w:t>C</w:t>
      </w:r>
    </w:p>
    <w:p w:rsidR="00FD154E" w:rsidRPr="00FD154E" w:rsidRDefault="00193EEF" w:rsidP="00FD154E">
      <w:pPr>
        <w:rPr>
          <w:sz w:val="40"/>
          <w:szCs w:val="40"/>
        </w:rPr>
      </w:pPr>
      <w:r>
        <w:rPr>
          <w:sz w:val="40"/>
          <w:szCs w:val="40"/>
        </w:rPr>
        <w:t>o</w:t>
      </w:r>
      <w:r w:rsidR="00FD154E">
        <w:rPr>
          <w:sz w:val="40"/>
          <w:szCs w:val="40"/>
        </w:rPr>
        <w:t>mmittees</w:t>
      </w:r>
      <w:r>
        <w:rPr>
          <w:sz w:val="40"/>
          <w:szCs w:val="40"/>
        </w:rPr>
        <w:t xml:space="preserve"> of the RDCA</w:t>
      </w:r>
    </w:p>
    <w:p w:rsidR="00FD154E" w:rsidRDefault="00FD154E">
      <w:pPr>
        <w:rPr>
          <w:rFonts w:ascii="Verdana" w:hAnsi="Verdana"/>
          <w:color w:val="444B51"/>
          <w:sz w:val="20"/>
          <w:szCs w:val="20"/>
          <w:lang w:val="en-US"/>
        </w:rPr>
      </w:pPr>
    </w:p>
    <w:p w:rsidR="00FD154E" w:rsidRDefault="00B0785A">
      <w:pPr>
        <w:rPr>
          <w:rFonts w:ascii="Verdana" w:hAnsi="Verdana"/>
          <w:color w:val="444B51"/>
          <w:sz w:val="20"/>
          <w:szCs w:val="20"/>
          <w:lang w:val="en-US"/>
        </w:rPr>
      </w:pPr>
      <w:r w:rsidRPr="00B0785A">
        <w:rPr>
          <w:rFonts w:ascii="Verdana" w:hAnsi="Verdana"/>
          <w:color w:val="444B51"/>
          <w:sz w:val="20"/>
          <w:szCs w:val="20"/>
          <w:lang w:val="en-US"/>
        </w:rPr>
        <w:t>Based on the Strategic Priorities, the RDCA Board of Directors have developed the following Board structure in order to carry out the direction of the organi</w:t>
      </w:r>
      <w:r>
        <w:rPr>
          <w:rFonts w:ascii="Verdana" w:hAnsi="Verdana"/>
          <w:color w:val="444B51"/>
          <w:sz w:val="20"/>
          <w:szCs w:val="20"/>
          <w:lang w:val="en-US"/>
        </w:rPr>
        <w:t>zation over the years 2016-2019.</w:t>
      </w:r>
    </w:p>
    <w:p w:rsidR="00B0785A" w:rsidRDefault="00B0785A"/>
    <w:p w:rsidR="00B0785A" w:rsidRPr="008313D2" w:rsidRDefault="00B0785A" w:rsidP="00B0785A">
      <w:pPr>
        <w:rPr>
          <w:noProof/>
          <w:sz w:val="32"/>
          <w:szCs w:val="32"/>
          <w:lang w:eastAsia="en-CA"/>
        </w:rPr>
      </w:pPr>
      <w:r>
        <w:rPr>
          <w:noProof/>
          <w:lang w:eastAsia="en-CA"/>
        </w:rPr>
        <mc:AlternateContent>
          <mc:Choice Requires="wps">
            <w:drawing>
              <wp:anchor distT="0" distB="0" distL="114300" distR="114300" simplePos="0" relativeHeight="251666432" behindDoc="0" locked="0" layoutInCell="1" allowOverlap="1" wp14:anchorId="2EACFB3C" wp14:editId="3D2EF75A">
                <wp:simplePos x="0" y="0"/>
                <wp:positionH relativeFrom="column">
                  <wp:posOffset>2981325</wp:posOffset>
                </wp:positionH>
                <wp:positionV relativeFrom="paragraph">
                  <wp:posOffset>298450</wp:posOffset>
                </wp:positionV>
                <wp:extent cx="2005330" cy="72326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723265"/>
                        </a:xfrm>
                        <a:prstGeom prst="rect">
                          <a:avLst/>
                        </a:prstGeom>
                        <a:noFill/>
                        <a:ln w="9525">
                          <a:noFill/>
                          <a:miter lim="800000"/>
                          <a:headEnd/>
                          <a:tailEnd/>
                        </a:ln>
                      </wps:spPr>
                      <wps:txbx>
                        <w:txbxContent>
                          <w:p w:rsidR="00B0785A" w:rsidRPr="00DD61F2" w:rsidRDefault="00B0785A" w:rsidP="00B0785A">
                            <w:pPr>
                              <w:rPr>
                                <w:u w:val="single"/>
                              </w:rPr>
                            </w:pPr>
                            <w:r w:rsidRPr="00DD61F2">
                              <w:rPr>
                                <w:u w:val="single"/>
                              </w:rPr>
                              <w:t>Marketing</w:t>
                            </w:r>
                          </w:p>
                          <w:p w:rsidR="00B0785A" w:rsidRPr="00DD61F2" w:rsidRDefault="00B0785A" w:rsidP="00B0785A">
                            <w:proofErr w:type="spellStart"/>
                            <w:r w:rsidRPr="00DD61F2">
                              <w:rPr>
                                <w:u w:val="single"/>
                              </w:rPr>
                              <w:t>Incl</w:t>
                            </w:r>
                            <w:proofErr w:type="spellEnd"/>
                            <w:r w:rsidRPr="00DD61F2">
                              <w:rPr>
                                <w:u w:val="single"/>
                              </w:rPr>
                              <w:t>:  Recreation &amp;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FB3C" id="Text Box 2" o:spid="_x0000_s1031" type="#_x0000_t202" style="position:absolute;margin-left:234.75pt;margin-top:23.5pt;width:157.9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FyDgIAAPoDAAAOAAAAZHJzL2Uyb0RvYy54bWysU8tu2zAQvBfoPxC817JlOw/BcpAmTVEg&#10;fQBJP2BNURZRksuStCX367OkHNdob0V1EEgud3ZnZrm6GYxme+mDQlvz2WTKmbQCG2W3Nf/+/PDu&#10;irMQwTag0cqaH2TgN+u3b1a9q2SJHepGekYgNlS9q3kXo6uKIohOGggTdNJSsEVvINLWb4vGQ0/o&#10;RhfldHpR9Ogb51HIEOj0fgzydcZvWyni17YNMjJdc+ot5r/P/036F+sVVFsPrlPi2Ab8QxcGlKWi&#10;J6h7iMB2Xv0FZZTwGLCNE4GmwLZVQmYOxGY2/YPNUwdOZi4kTnAnmcL/gxVf9t88U03NS3LKgiGP&#10;nuUQ2XscWJnk6V2o6NaTo3txoGOyOVMN7hHFj8As3nVgt/LWe+w7CQ21N0uZxVnqiBMSyKb/jA2V&#10;gV3EDDS03iTtSA1G6GTT4WRNakXQIXm9nM8pJCh2Wc7Li2UuAdVrtvMhfpRoWFrU3JP1GR32jyGm&#10;bqB6vZKKWXxQWmf7tWV9za+X5TInnEWMijSdWpmaX03TN85LIvnBNjk5gtLjmgpoe2SdiI6U47AZ&#10;sr7zVzE32BxIBo/jMNLjoUWH/hdnPQ1izcPPHXjJmf5kScrr2WKRJjdvFsvLkjb+PLI5j4AVBFXz&#10;yNm4vIt52kfKtyR5q7IayZuxk2PLNGBZpONjSBN8vs+3fj/Z9QsAAAD//wMAUEsDBBQABgAIAAAA&#10;IQBP/ZfJ3gAAAAoBAAAPAAAAZHJzL2Rvd25yZXYueG1sTI9NT8MwDIbvSPsPkSdxYwlj7dbSdEIg&#10;rqCND4lb1nhttcapmmwt/x5zgpstP3r9vMV2cp244BBaTxpuFwoEUuVtS7WG97fnmw2IEA1Z03lC&#10;Dd8YYFvOrgqTWz/SDi/7WAsOoZAbDU2MfS5lqBp0Jix8j8S3ox+cibwOtbSDGTncdXKpVCqdaYk/&#10;NKbHxwar0/7sNHy8HL8+V+q1fnJJP/pJSXKZ1Pp6Pj3cg4g4xT8YfvVZHUp2Ovgz2SA6Das0Sxjl&#10;Yc2dGFhvkjsQByZTlYEsC/m/QvkDAAD//wMAUEsBAi0AFAAGAAgAAAAhALaDOJL+AAAA4QEAABMA&#10;AAAAAAAAAAAAAAAAAAAAAFtDb250ZW50X1R5cGVzXS54bWxQSwECLQAUAAYACAAAACEAOP0h/9YA&#10;AACUAQAACwAAAAAAAAAAAAAAAAAvAQAAX3JlbHMvLnJlbHNQSwECLQAUAAYACAAAACEAvRqxcg4C&#10;AAD6AwAADgAAAAAAAAAAAAAAAAAuAgAAZHJzL2Uyb0RvYy54bWxQSwECLQAUAAYACAAAACEAT/2X&#10;yd4AAAAKAQAADwAAAAAAAAAAAAAAAABoBAAAZHJzL2Rvd25yZXYueG1sUEsFBgAAAAAEAAQA8wAA&#10;AHMFAAAAAA==&#10;" filled="f" stroked="f">
                <v:textbox>
                  <w:txbxContent>
                    <w:p w:rsidR="00B0785A" w:rsidRPr="00DD61F2" w:rsidRDefault="00B0785A" w:rsidP="00B0785A">
                      <w:pPr>
                        <w:rPr>
                          <w:u w:val="single"/>
                        </w:rPr>
                      </w:pPr>
                      <w:r w:rsidRPr="00DD61F2">
                        <w:rPr>
                          <w:u w:val="single"/>
                        </w:rPr>
                        <w:t>Marketing</w:t>
                      </w:r>
                    </w:p>
                    <w:p w:rsidR="00B0785A" w:rsidRPr="00DD61F2" w:rsidRDefault="00B0785A" w:rsidP="00B0785A">
                      <w:proofErr w:type="spellStart"/>
                      <w:r w:rsidRPr="00DD61F2">
                        <w:rPr>
                          <w:u w:val="single"/>
                        </w:rPr>
                        <w:t>Incl</w:t>
                      </w:r>
                      <w:proofErr w:type="spellEnd"/>
                      <w:r w:rsidRPr="00DD61F2">
                        <w:rPr>
                          <w:u w:val="single"/>
                        </w:rPr>
                        <w:t>:  Recreation &amp; Membership</w:t>
                      </w:r>
                    </w:p>
                  </w:txbxContent>
                </v:textbox>
              </v:shape>
            </w:pict>
          </mc:Fallback>
        </mc:AlternateContent>
      </w:r>
      <w:r>
        <w:rPr>
          <w:noProof/>
          <w:sz w:val="32"/>
          <w:szCs w:val="32"/>
          <w:lang w:eastAsia="en-CA"/>
        </w:rPr>
        <mc:AlternateContent>
          <mc:Choice Requires="wps">
            <w:drawing>
              <wp:anchor distT="0" distB="0" distL="114300" distR="114300" simplePos="0" relativeHeight="251665408" behindDoc="0" locked="0" layoutInCell="1" allowOverlap="1" wp14:anchorId="4DD40745" wp14:editId="5A27B828">
                <wp:simplePos x="0" y="0"/>
                <wp:positionH relativeFrom="column">
                  <wp:posOffset>2755265</wp:posOffset>
                </wp:positionH>
                <wp:positionV relativeFrom="paragraph">
                  <wp:posOffset>298450</wp:posOffset>
                </wp:positionV>
                <wp:extent cx="2505075" cy="581025"/>
                <wp:effectExtent l="76200" t="38100" r="104775" b="12382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81025"/>
                        </a:xfrm>
                        <a:prstGeom prst="rect">
                          <a:avLst/>
                        </a:prstGeom>
                        <a:ln>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344055" id="Rectangle 16" o:spid="_x0000_s1026" style="position:absolute;margin-left:216.95pt;margin-top:23.5pt;width:197.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KPwIAALsEAAAOAAAAZHJzL2Uyb0RvYy54bWysVNtu2zAMfR+wfxD0vthOk6Yz4hRFug0D&#10;uq1otw9QZDkWJosapcTJvr6UnKTZBQM27EUwxcPDQ1L0/HrXGbZV6DXYihejnDNlJdTariv+5fPb&#10;V1ec+SBsLQxYVfG98vx68fLFvHelGkMLplbIiMT6sncVb0NwZZZ52apO+BE4ZcnZAHYikInrrEbR&#10;E3tnsnGeX2Y9YO0QpPKebm8HJ18k/qZRMnxqGq8CMxUnbSGdmM5VPLPFXJRrFK7V8iBD/IOKTmhL&#10;SU9UtyIItkH9C1WnJYKHJowkdBk0jZYq1UDVFPlP1Ty2wqlUCzXHu1Ob/P+jlR+398h0XfHxjDMr&#10;OprRA3VN2LVRrLiMDeqdLwn36O4xlujdHcivnllYtgRTN4jQt0rUJKuI+OyHgGh4CmWr/gPURC82&#10;AVKvdg12kZC6wHZpJPvTSNQuMEmX42k+zWdTziT5pldFPp6mFKI8Rjv04Z2CjsWPiiOJT+xie+dD&#10;VCPKIyQmMzaeUe4bW6fpB6HN8E3Q6E76o+ShdB/2Rg2hD6qhXiWt8SK9UrU0yLaC3peQUtlwcdBn&#10;LKEjqtHGnAIvkrY/Bh7wMVSlF/w3waeIlBlsOAV32gL+LrsJw9RI6YA/dmCoO85vBfWeJogw7A/t&#10;O320gN8562l3Ku6/bQQqzsx7S6/gdTGZxGVLxmQ6G5OB557VuUdYSVQVlwE5G4xlGFZ041CvW8pV&#10;JOEWbujtNDqN9VnXQS9tSJr2YZvjCp7bCfX8z1k8AQAA//8DAFBLAwQUAAYACAAAACEAl8Z1et8A&#10;AAAKAQAADwAAAGRycy9kb3ducmV2LnhtbEyPwU7DMAyG70i8Q2QkbixlHTSUptOEtMvgwsYBbmlj&#10;2orGKU22dm+POcHNlj/9/v5iPbtenHAMnScNt4sEBFLtbUeNhrfD9kaBCNGQNb0n1HDGAOvy8qIw&#10;ufUTveJpHxvBIRRyo6GNccilDHWLzoSFH5D49ulHZyKvYyPtaCYOd71cJsm9dKYj/tCaAZ9arL/2&#10;R6chZtXmkG1352ScPlD675f33bPS+vpq3jyCiDjHPxh+9VkdSnaq/JFsEL2GVZo+MMpDxp0YUEu1&#10;AlExmao7kGUh/1cofwAAAP//AwBQSwECLQAUAAYACAAAACEAtoM4kv4AAADhAQAAEwAAAAAAAAAA&#10;AAAAAAAAAAAAW0NvbnRlbnRfVHlwZXNdLnhtbFBLAQItABQABgAIAAAAIQA4/SH/1gAAAJQBAAAL&#10;AAAAAAAAAAAAAAAAAC8BAABfcmVscy8ucmVsc1BLAQItABQABgAIAAAAIQDFOgPKPwIAALsEAAAO&#10;AAAAAAAAAAAAAAAAAC4CAABkcnMvZTJvRG9jLnhtbFBLAQItABQABgAIAAAAIQCXxnV63wAAAAoB&#10;AAAPAAAAAAAAAAAAAAAAAJkEAABkcnMvZG93bnJldi54bWxQSwUGAAAAAAQABADzAAAApQUAAAAA&#10;" fillcolor="#aaa [3030]" stroked="f">
                <v:fill color2="#a3a3a3 [3174]" rotate="t" colors="0 #afafaf;.5 #a5a5a5;1 #929292" focus="100%" type="gradient">
                  <o:fill v:ext="view" type="gradientUnscaled"/>
                </v:fill>
                <v:shadow on="t" color="black" opacity="41287f" offset="0,1.5pt"/>
              </v:rect>
            </w:pict>
          </mc:Fallback>
        </mc:AlternateContent>
      </w:r>
      <w:r>
        <w:rPr>
          <w:noProof/>
          <w:lang w:eastAsia="en-CA"/>
        </w:rPr>
        <mc:AlternateContent>
          <mc:Choice Requires="wps">
            <w:drawing>
              <wp:anchor distT="0" distB="0" distL="114300" distR="114300" simplePos="0" relativeHeight="251664384" behindDoc="0" locked="0" layoutInCell="1" allowOverlap="1" wp14:anchorId="40D0CB6B" wp14:editId="2518AF80">
                <wp:simplePos x="0" y="0"/>
                <wp:positionH relativeFrom="column">
                  <wp:posOffset>177800</wp:posOffset>
                </wp:positionH>
                <wp:positionV relativeFrom="paragraph">
                  <wp:posOffset>298450</wp:posOffset>
                </wp:positionV>
                <wp:extent cx="2124710" cy="6527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652780"/>
                        </a:xfrm>
                        <a:prstGeom prst="rect">
                          <a:avLst/>
                        </a:prstGeom>
                        <a:noFill/>
                        <a:ln w="9525">
                          <a:noFill/>
                          <a:miter lim="800000"/>
                          <a:headEnd/>
                          <a:tailEnd/>
                        </a:ln>
                      </wps:spPr>
                      <wps:txbx>
                        <w:txbxContent>
                          <w:p w:rsidR="00B0785A" w:rsidRPr="00DD61F2" w:rsidRDefault="00B0785A" w:rsidP="00B0785A">
                            <w:pPr>
                              <w:rPr>
                                <w:u w:val="single"/>
                              </w:rPr>
                            </w:pPr>
                            <w:r w:rsidRPr="00DD61F2">
                              <w:rPr>
                                <w:u w:val="single"/>
                              </w:rPr>
                              <w:t>Education</w:t>
                            </w:r>
                          </w:p>
                          <w:p w:rsidR="00B0785A" w:rsidRPr="00DD61F2" w:rsidRDefault="00B0785A" w:rsidP="00B0785A">
                            <w:proofErr w:type="spellStart"/>
                            <w:r w:rsidRPr="00DD61F2">
                              <w:t>Incl</w:t>
                            </w:r>
                            <w:proofErr w:type="spellEnd"/>
                            <w:r w:rsidRPr="00DD61F2">
                              <w:t>:  Scholarship</w:t>
                            </w:r>
                          </w:p>
                          <w:p w:rsidR="00B0785A" w:rsidRDefault="00B0785A" w:rsidP="00B07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0CB6B" id="_x0000_s1032" type="#_x0000_t202" style="position:absolute;margin-left:14pt;margin-top:23.5pt;width:167.3pt;height: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JSDQIAAPoDAAAOAAAAZHJzL2Uyb0RvYy54bWysU9uO2yAQfa/Uf0C8N46t3NYKWW13u1Wl&#10;7bbSbj+AYByjAkOBxE6/vgNO0qh9q8oDGpiZw5wzw/p2MJocpA8KLKPlZEqJtAIaZXeMfnt9fLei&#10;JERuG67BSkaPMtDbzds3697VsoIOdCM9QRAb6t4x2sXo6qIIopOGhwk4adHZgjc84tHvisbzHtGN&#10;LqrpdFH04BvnQcgQ8PZhdNJNxm9bKeKXtg0yEs0o1hbz7vO+TXuxWfN657nrlDiVwf+hCsOVxUcv&#10;UA88crL36i8oo4SHAG2cCDAFtK0SMnNANuX0DzYvHXcyc0FxgrvIFP4frHg+fPVENYxWC0osN9ij&#10;VzlE8h4GUiV5ehdqjHpxGBcHvMY2Z6rBPYH4HoiF+47bnbzzHvpO8gbLK1NmcZU64oQEsu0/Q4PP&#10;8H2EDDS03iTtUA2C6Nim46U1qRSBl1VZzZYlugT6FvNqucq9K3h9znY+xI8SDEkGox5bn9H54SnE&#10;VA2vzyHpMQuPSuvcfm1Jz+jNvJrnhCuPURGnUyvD6Gqa1jgvieQH2+TkyJUebXxA2xPrRHSkHIft&#10;kPWdncXcQnNEGTyMw4ifB40O/E9KehxERsOPPfeSEv3JopQ35WyWJjcfZvNlhQd/7dlee7gVCMVo&#10;pGQ072Oe9pHyHUreqqxG6s1YyalkHLAs0ukzpAm+Pueo31928wsAAP//AwBQSwMEFAAGAAgAAAAh&#10;AMD+rNXeAAAACQEAAA8AAABkcnMvZG93bnJldi54bWxMj81OwzAQhO9IfQdrK3GjNiGENMSpKhBX&#10;EOVH4ubG2yRqvI5itwlvz3KC02o0o9lvys3senHGMXSeNFyvFAik2tuOGg3vb09XOYgQDVnTe0IN&#10;3xhgUy0uSlNYP9ErnnexEVxCoTAa2hiHQspQt+hMWPkBib2DH52JLMdG2tFMXO56mSiVSWc64g+t&#10;GfChxfq4OzkNH8+Hr89UvTSP7naY/KwkubXU+nI5b+9BRJzjXxh+8RkdKmba+xPZIHoNSc5Toob0&#10;ji/7N1mSgdhzMF3nIKtS/l9Q/QAAAP//AwBQSwECLQAUAAYACAAAACEAtoM4kv4AAADhAQAAEwAA&#10;AAAAAAAAAAAAAAAAAAAAW0NvbnRlbnRfVHlwZXNdLnhtbFBLAQItABQABgAIAAAAIQA4/SH/1gAA&#10;AJQBAAALAAAAAAAAAAAAAAAAAC8BAABfcmVscy8ucmVsc1BLAQItABQABgAIAAAAIQDUcwJSDQIA&#10;APoDAAAOAAAAAAAAAAAAAAAAAC4CAABkcnMvZTJvRG9jLnhtbFBLAQItABQABgAIAAAAIQDA/qzV&#10;3gAAAAkBAAAPAAAAAAAAAAAAAAAAAGcEAABkcnMvZG93bnJldi54bWxQSwUGAAAAAAQABADzAAAA&#10;cgUAAAAA&#10;" filled="f" stroked="f">
                <v:textbox>
                  <w:txbxContent>
                    <w:p w:rsidR="00B0785A" w:rsidRPr="00DD61F2" w:rsidRDefault="00B0785A" w:rsidP="00B0785A">
                      <w:pPr>
                        <w:rPr>
                          <w:u w:val="single"/>
                        </w:rPr>
                      </w:pPr>
                      <w:r w:rsidRPr="00DD61F2">
                        <w:rPr>
                          <w:u w:val="single"/>
                        </w:rPr>
                        <w:t>Education</w:t>
                      </w:r>
                    </w:p>
                    <w:p w:rsidR="00B0785A" w:rsidRPr="00DD61F2" w:rsidRDefault="00B0785A" w:rsidP="00B0785A">
                      <w:proofErr w:type="spellStart"/>
                      <w:r w:rsidRPr="00DD61F2">
                        <w:t>Incl</w:t>
                      </w:r>
                      <w:proofErr w:type="spellEnd"/>
                      <w:r w:rsidRPr="00DD61F2">
                        <w:t>:  Scholarship</w:t>
                      </w:r>
                    </w:p>
                    <w:p w:rsidR="00B0785A" w:rsidRDefault="00B0785A" w:rsidP="00B0785A"/>
                  </w:txbxContent>
                </v:textbox>
              </v:shape>
            </w:pict>
          </mc:Fallback>
        </mc:AlternateContent>
      </w:r>
      <w:r>
        <w:rPr>
          <w:noProof/>
          <w:sz w:val="32"/>
          <w:szCs w:val="32"/>
          <w:lang w:eastAsia="en-CA"/>
        </w:rPr>
        <mc:AlternateContent>
          <mc:Choice Requires="wps">
            <w:drawing>
              <wp:anchor distT="0" distB="0" distL="114300" distR="114300" simplePos="0" relativeHeight="251663360" behindDoc="0" locked="0" layoutInCell="1" allowOverlap="1" wp14:anchorId="3F117CFE" wp14:editId="1CF4FEA8">
                <wp:simplePos x="0" y="0"/>
                <wp:positionH relativeFrom="column">
                  <wp:posOffset>-59690</wp:posOffset>
                </wp:positionH>
                <wp:positionV relativeFrom="paragraph">
                  <wp:posOffset>298450</wp:posOffset>
                </wp:positionV>
                <wp:extent cx="2505075" cy="581025"/>
                <wp:effectExtent l="76200" t="38100" r="104775" b="12382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81025"/>
                        </a:xfrm>
                        <a:prstGeom prst="rect">
                          <a:avLst/>
                        </a:prstGeom>
                        <a:ln>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844315" id="Rectangle 12" o:spid="_x0000_s1026" style="position:absolute;margin-left:-4.7pt;margin-top:23.5pt;width:197.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igPAIAALsEAAAOAAAAZHJzL2Uyb0RvYy54bWysVG1v0zAQ/o7Ef7D8nSbpWjaiptPUAUIa&#10;MG3wA1zHaSwcnzm7Tcuv5+y0WXkREogvls9399xzb15c7zvDdgq9BlvxYpJzpqyEWttNxT9/evPi&#10;ijMfhK2FAasqflCeXy+fP1v0rlRTaMHUChmBWF/2ruJtCK7MMi9b1Qk/AacsKRvATgQScZPVKHpC&#10;70w2zfOXWQ9YOwSpvKfX20HJlwm/aZQMH5vGq8BMxYlbSCemcx3PbLkQ5QaFa7U80hD/wKIT2lLQ&#10;EepWBMG2qH+B6rRE8NCEiYQug6bRUqUcKJsi/ymbx1Y4lXKh4ng3lsn/P1j5YXePTNcVn845s6Kj&#10;Hj1Q1YTdGMWKaSxQ73xJdo/uHmOK3t2B/OKZhVVLZuoGEfpWiZpoFdE++8EhCp5c2bp/DzXBi22A&#10;VKt9g10EpCqwfWrJYWyJ2gcm6XE6z+f5JVGTpJtfFTnRjCFEefJ26MNbBR2Ll4ojkU/oYnfnw2B6&#10;MonBjI1npPva1qQWZRDaDHdCjerEP1IeUvfhYNTg+qAaqlXiGh/SlKqVQbYTNF9CSmXDxZGfsWQd&#10;rRptzOh4kbj90fFoH11VmuC/cR49UmSwYXTutAX8XXQThq4R08H+VIEh79i/NdQH6iDCsD+073Rp&#10;Ab9x1tPuVNx/3QpUnJl3lqbgVTGbxWVLwmx+OSUBzzXrc42wkqAqLgNyNgirMKzo1qHetBSrSMQt&#10;3NDsNDq19YnXkS9tSBqM4zbHFTyXk9XTn7P8DgAA//8DAFBLAwQUAAYACAAAACEAHnD2Ut4AAAAJ&#10;AQAADwAAAGRycy9kb3ducmV2LnhtbEyPwU7DMBBE70j8g7VI3FqnUEgIcaoKqZfChZZDe3PiJYmI&#10;18F2m/TvWU5w29E8zc4Uq8n24ow+dI4ULOYJCKTamY4aBR/7zSwDEaImo3tHqOCCAVbl9VWhc+NG&#10;esfzLjaCQyjkWkEb45BLGeoWrQ5zNyCx9+m81ZGlb6TxeuRw28u7JHmUVnfEH1o94EuL9dfuZBXE&#10;tFrv0832kvjxiNJ9vx22r5lStzfT+hlExCn+wfBbn6tDyZ0qdyITRK9g9rRkUsEy5Uns32cPCxAV&#10;g3yBLAv5f0H5AwAA//8DAFBLAQItABQABgAIAAAAIQC2gziS/gAAAOEBAAATAAAAAAAAAAAAAAAA&#10;AAAAAABbQ29udGVudF9UeXBlc10ueG1sUEsBAi0AFAAGAAgAAAAhADj9If/WAAAAlAEAAAsAAAAA&#10;AAAAAAAAAAAALwEAAF9yZWxzLy5yZWxzUEsBAi0AFAAGAAgAAAAhAGr3qKA8AgAAuwQAAA4AAAAA&#10;AAAAAAAAAAAALgIAAGRycy9lMm9Eb2MueG1sUEsBAi0AFAAGAAgAAAAhAB5w9lLeAAAACQEAAA8A&#10;AAAAAAAAAAAAAAAAlgQAAGRycy9kb3ducmV2LnhtbFBLBQYAAAAABAAEAPMAAAChBQAAAAA=&#10;" fillcolor="#aaa [3030]" stroked="f">
                <v:fill color2="#a3a3a3 [3174]" rotate="t" colors="0 #afafaf;.5 #a5a5a5;1 #929292" focus="100%" type="gradient">
                  <o:fill v:ext="view" type="gradientUnscaled"/>
                </v:fill>
                <v:shadow on="t" color="black" opacity="41287f" offset="0,1.5pt"/>
              </v:rect>
            </w:pict>
          </mc:Fallback>
        </mc:AlternateContent>
      </w:r>
      <w:r w:rsidRPr="00257DA0">
        <w:rPr>
          <w:b/>
          <w:noProof/>
          <w:sz w:val="32"/>
          <w:szCs w:val="32"/>
          <w:u w:val="single"/>
          <w:lang w:eastAsia="en-CA"/>
        </w:rPr>
        <w:t>Working Groups</w:t>
      </w:r>
      <w:r>
        <w:rPr>
          <w:b/>
          <w:noProof/>
          <w:sz w:val="32"/>
          <w:szCs w:val="32"/>
          <w:u w:val="single"/>
          <w:lang w:eastAsia="en-CA"/>
        </w:rPr>
        <w:t xml:space="preserve"> &amp; Roles</w:t>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p>
    <w:p w:rsidR="00B0785A" w:rsidRPr="008D2443" w:rsidRDefault="00B0785A" w:rsidP="00B0785A">
      <w:pPr>
        <w:jc w:val="both"/>
        <w:rPr>
          <w:noProof/>
          <w:sz w:val="32"/>
          <w:szCs w:val="32"/>
          <w:lang w:eastAsia="en-CA"/>
        </w:rPr>
      </w:pPr>
      <w:r>
        <w:rPr>
          <w:noProof/>
          <w:lang w:eastAsia="en-CA"/>
        </w:rPr>
        <mc:AlternateContent>
          <mc:Choice Requires="wps">
            <w:drawing>
              <wp:anchor distT="0" distB="0" distL="114300" distR="114300" simplePos="0" relativeHeight="251669504" behindDoc="0" locked="0" layoutInCell="1" allowOverlap="1" wp14:anchorId="7DDA3976" wp14:editId="37DB5A2E">
                <wp:simplePos x="0" y="0"/>
                <wp:positionH relativeFrom="column">
                  <wp:posOffset>2767965</wp:posOffset>
                </wp:positionH>
                <wp:positionV relativeFrom="paragraph">
                  <wp:posOffset>619760</wp:posOffset>
                </wp:positionV>
                <wp:extent cx="2505075" cy="581025"/>
                <wp:effectExtent l="76200" t="38100" r="104775" b="1238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810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0785A" w:rsidRPr="00D3030F" w:rsidRDefault="00B0785A" w:rsidP="00B0785A">
                            <w:pPr>
                              <w:ind w:left="288"/>
                              <w:rPr>
                                <w:b/>
                                <w:u w:val="single"/>
                                <w:lang w:val="en-US"/>
                              </w:rPr>
                            </w:pPr>
                            <w:r w:rsidRPr="00D3030F">
                              <w:rPr>
                                <w:b/>
                                <w:u w:val="single"/>
                                <w:lang w:val="en-US"/>
                              </w:rPr>
                              <w:t>Technology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DA3976" id="Rectangle 25" o:spid="_x0000_s1033" style="position:absolute;left:0;text-align:left;margin-left:217.95pt;margin-top:48.8pt;width:197.2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9RwIAAM0EAAAOAAAAZHJzL2Uyb0RvYy54bWysVG1v0zAQ/o7Ef7D8nSYp7TaiptPUAUIa&#10;MG3wA1zHaSwcnzm7Tcuv39lpQ3kREogvls9399xzb15c7zvDdgq9BlvxYpJzpqyEWttNxT9/evPi&#10;ijMfhK2FAasqflCeXy+fP1v0rlRTaMHUChmBWF/2ruJtCK7MMi9b1Qk/AacsKRvATgQScZPVKHpC&#10;70w2zfOLrAesHYJU3tPr7aDky4TfNEqGj03jVWCm4sQtpBPTuY5ntlyIcoPCtVoeaYh/YNEJbSno&#10;CHUrgmBb1L9AdVoieGjCREKXQdNoqVIOlE2R/5TNYyucSrlQcbwby+T/H6z8sLtHpuuKT2ecWdFR&#10;jx6oasJujGLTeSxQ73xJdo/uHmOK3t2B/OKZhVVLZuoGEfpWiZpoFdE++8EhCp5c2bp/DzXBi22A&#10;VKt9g10EpCqwfWrJYWyJ2gcm6XE6z+f55ZwzSbr5VZEPlDJRnrwd+vBWQcfipeJI5BO62N35ENmI&#10;8mQSgxkbz0j3ta1T94PQZriTaVQn/pHykLoPB6MG1wfVUK0S1/iQplStDLKdoPkSUiobLlIJIhJZ&#10;R6tGGzM6vkzc/uh4tI+uKk3w3ziPHiky2DA6d9oC/i66CUPXiOlgf6rAkHfsX9iv92lIxnlYQ32g&#10;niIMG0U/AF1awG+c9bRNFfdftwIVZ+adpbl4Vcxmcf2SMJtfTknAc836XCOsJKiKy4CcDcIqDEu7&#10;dag3LcUqUioWbmiaGp0aHZkOvI4Z0M6k/h/3Oy7luZysvv9CyycAAAD//wMAUEsDBBQABgAIAAAA&#10;IQA5A6c44QAAAAoBAAAPAAAAZHJzL2Rvd25yZXYueG1sTI9BT4NAEIXvJv6HzZh4MXbBFgRkaRqj&#10;iWm8WHvpbQsjIOwsskuL/97xpMfJ+/LeN/l6Nr044ehaSwrCRQACqbRVS7WC/fvzbQLCeU2V7i2h&#10;gm90sC4uL3KdVfZMb3ja+VpwCblMK2i8HzIpXdmg0W5hByTOPuxotOdzrGU16jOXm17eBUEsjW6J&#10;Fxo94GODZbebjILNS70v44i6w03YfcntFD19vh6Uur6aNw8gPM7+D4ZffVaHgp2OdqLKiV7Bahml&#10;jCpI72MQDCTLYAXiyGSShiCLXP5/ofgBAAD//wMAUEsBAi0AFAAGAAgAAAAhALaDOJL+AAAA4QEA&#10;ABMAAAAAAAAAAAAAAAAAAAAAAFtDb250ZW50X1R5cGVzXS54bWxQSwECLQAUAAYACAAAACEAOP0h&#10;/9YAAACUAQAACwAAAAAAAAAAAAAAAAAvAQAAX3JlbHMvLnJlbHNQSwECLQAUAAYACAAAACEAKt/4&#10;PUcCAADNBAAADgAAAAAAAAAAAAAAAAAuAgAAZHJzL2Uyb0RvYy54bWxQSwECLQAUAAYACAAAACEA&#10;OQOnOOEAAAAKAQAADwAAAAAAAAAAAAAAAAChBAAAZHJzL2Rvd25yZXYueG1sUEsFBgAAAAAEAAQA&#10;8wAAAK8FAAAAAA==&#10;" fillcolor="#77b64e [3033]" stroked="f">
                <v:fill color2="#6eaa46 [3177]" rotate="t" colors="0 #81b861;.5 #6fb242;1 #61a235" focus="100%" type="gradient">
                  <o:fill v:ext="view" type="gradientUnscaled"/>
                </v:fill>
                <v:shadow on="t" color="black" opacity="41287f" offset="0,1.5pt"/>
                <v:textbox>
                  <w:txbxContent>
                    <w:p w:rsidR="00B0785A" w:rsidRPr="00D3030F" w:rsidRDefault="00B0785A" w:rsidP="00B0785A">
                      <w:pPr>
                        <w:ind w:left="288"/>
                        <w:rPr>
                          <w:b/>
                          <w:u w:val="single"/>
                          <w:lang w:val="en-US"/>
                        </w:rPr>
                      </w:pPr>
                      <w:r w:rsidRPr="00D3030F">
                        <w:rPr>
                          <w:b/>
                          <w:u w:val="single"/>
                          <w:lang w:val="en-US"/>
                        </w:rPr>
                        <w:t>Technology</w:t>
                      </w:r>
                    </w:p>
                  </w:txbxContent>
                </v:textbox>
              </v:rect>
            </w:pict>
          </mc:Fallback>
        </mc:AlternateContent>
      </w:r>
      <w:r>
        <w:rPr>
          <w:noProof/>
          <w:lang w:eastAsia="en-CA"/>
        </w:rPr>
        <mc:AlternateContent>
          <mc:Choice Requires="wps">
            <w:drawing>
              <wp:anchor distT="0" distB="0" distL="114300" distR="114300" simplePos="0" relativeHeight="251668480" behindDoc="0" locked="0" layoutInCell="1" allowOverlap="1" wp14:anchorId="751F695B" wp14:editId="5119AF4F">
                <wp:simplePos x="0" y="0"/>
                <wp:positionH relativeFrom="column">
                  <wp:posOffset>-59690</wp:posOffset>
                </wp:positionH>
                <wp:positionV relativeFrom="paragraph">
                  <wp:posOffset>619760</wp:posOffset>
                </wp:positionV>
                <wp:extent cx="2505075" cy="581025"/>
                <wp:effectExtent l="76200" t="38100" r="104775" b="1238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810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0785A" w:rsidRPr="00D3030F" w:rsidRDefault="00B0785A" w:rsidP="00B0785A">
                            <w:pPr>
                              <w:ind w:left="288"/>
                              <w:rPr>
                                <w:b/>
                                <w:color w:val="FFFFFF" w:themeColor="background1"/>
                                <w:u w:val="single"/>
                                <w:lang w:val="en-US"/>
                              </w:rPr>
                            </w:pPr>
                            <w:r w:rsidRPr="00D3030F">
                              <w:rPr>
                                <w:b/>
                                <w:u w:val="single"/>
                                <w:lang w:val="en-US"/>
                              </w:rPr>
                              <w:t xml:space="preserve">Government Action </w:t>
                            </w:r>
                            <w:r>
                              <w:rPr>
                                <w:b/>
                                <w:u w:val="single"/>
                                <w:lang w:val="en-US"/>
                              </w:rPr>
                              <w:t>–</w:t>
                            </w:r>
                            <w:r w:rsidRPr="00D3030F">
                              <w:rPr>
                                <w:b/>
                                <w:u w:val="single"/>
                                <w:lang w:val="en-US"/>
                              </w:rPr>
                              <w:t xml:space="preserve"> Local</w:t>
                            </w:r>
                            <w:r>
                              <w:rPr>
                                <w:b/>
                                <w:u w:val="single"/>
                                <w:lang w:val="en-US"/>
                              </w:rPr>
                              <w:t xml:space="preserve"> - Role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1F695B" id="Rectangle 24" o:spid="_x0000_s1034" style="position:absolute;left:0;text-align:left;margin-left:-4.7pt;margin-top:48.8pt;width:197.2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sRRwIAAM0EAAAOAAAAZHJzL2Uyb0RvYy54bWysVG1v0zAQ/o7Ef7D8nSXN2m1ETaepA4Q0&#10;YNrgB7iO01g4PnN2m5Zfv7PTZuVFSCC+WD7f3XPPvXl+vesM2yr0GmzFJ2c5Z8pKqLVdV/zL57ev&#10;rjjzQdhaGLCq4nvl+fXi5Yt570pVQAumVsgIxPqydxVvQ3BllnnZqk74M3DKkrIB7EQgEddZjaIn&#10;9M5kRZ5fZD1g7RCk8p5ebwclXyT8plEyfGoarwIzFSduIZ2YzlU8s8VclGsUrtXyQEP8A4tOaEtB&#10;R6hbEQTboP4FqtMSwUMTziR0GTSNlirlQNlM8p+yeWyFUykXKo53Y5n8/4OVH7f3yHRd8eKcMys6&#10;6tEDVU3YtVGsmMYC9c6XZPfo7jGm6N0dyK+eWVi2ZKZuEKFvlaiJ1iTaZz84RMGTK1v1H6AmeLEJ&#10;kGq1a7CLgFQFtkst2Y8tUbvAJD0Ws3yWX844k6SbXU3yYpZCiPLo7dCHdwo6Fi8VRyKf0MX2zofI&#10;RpRHkxjM2HhGum9snbofhDbDnUyjOvGPlIfUfdgbNbg+qIZqlbjGhzSlammQbQXNl5BS2XBx4Gcs&#10;WUerRhszOp4nbn90PNhHV5Um+G+cR48UGWwYnTttAX8X3YSha8R0sD9WYMg79i/sVrs0JCm5+LKC&#10;ek89RRg2in4AurSA3znraZsq7r9tBCrOzHtLc/F6Mp3G9UvCdHZZkICnmtWpRlhJUBWXATkbhGUY&#10;lnbjUK9bijVJqVi4oWlqdGr0M69DBrQzqf+H/Y5LeSonq+dfaPEEAAD//wMAUEsDBBQABgAIAAAA&#10;IQACCBK14AAAAAkBAAAPAAAAZHJzL2Rvd25yZXYueG1sTI9BT4NAEIXvJv6HzZh4Me2CCgVkaRqj&#10;iTFerL30toUpIOwsskuL/97xpMfJ+/LeN/l6Nr044ehaSwrCZQACqbRVS7WC3cfzIgHhvKZK95ZQ&#10;wTc6WBeXF7nOKnumdzxtfS24hFymFTTeD5mUrmzQaLe0AxJnRzsa7fkca1mN+szlppe3QRBLo1vi&#10;hUYP+Nhg2W0no2DzUu/KOKJufxN2X/J1ip4+3/ZKXV/NmwcQHmf/B8OvPqtDwU4HO1HlRK9gkd4z&#10;qSBdxSA4v0uiEMSBwSQNQRa5/P9B8QMAAP//AwBQSwECLQAUAAYACAAAACEAtoM4kv4AAADhAQAA&#10;EwAAAAAAAAAAAAAAAAAAAAAAW0NvbnRlbnRfVHlwZXNdLnhtbFBLAQItABQABgAIAAAAIQA4/SH/&#10;1gAAAJQBAAALAAAAAAAAAAAAAAAAAC8BAABfcmVscy8ucmVsc1BLAQItABQABgAIAAAAIQCPlosR&#10;RwIAAM0EAAAOAAAAAAAAAAAAAAAAAC4CAABkcnMvZTJvRG9jLnhtbFBLAQItABQABgAIAAAAIQAC&#10;CBK14AAAAAkBAAAPAAAAAAAAAAAAAAAAAKEEAABkcnMvZG93bnJldi54bWxQSwUGAAAAAAQABADz&#10;AAAArgUAAAAA&#10;" fillcolor="#77b64e [3033]" stroked="f">
                <v:fill color2="#6eaa46 [3177]" rotate="t" colors="0 #81b861;.5 #6fb242;1 #61a235" focus="100%" type="gradient">
                  <o:fill v:ext="view" type="gradientUnscaled"/>
                </v:fill>
                <v:shadow on="t" color="black" opacity="41287f" offset="0,1.5pt"/>
                <v:textbox>
                  <w:txbxContent>
                    <w:p w:rsidR="00B0785A" w:rsidRPr="00D3030F" w:rsidRDefault="00B0785A" w:rsidP="00B0785A">
                      <w:pPr>
                        <w:ind w:left="288"/>
                        <w:rPr>
                          <w:b/>
                          <w:color w:val="FFFFFF" w:themeColor="background1"/>
                          <w:u w:val="single"/>
                          <w:lang w:val="en-US"/>
                        </w:rPr>
                      </w:pPr>
                      <w:r w:rsidRPr="00D3030F">
                        <w:rPr>
                          <w:b/>
                          <w:u w:val="single"/>
                          <w:lang w:val="en-US"/>
                        </w:rPr>
                        <w:t xml:space="preserve">Government Action </w:t>
                      </w:r>
                      <w:r>
                        <w:rPr>
                          <w:b/>
                          <w:u w:val="single"/>
                          <w:lang w:val="en-US"/>
                        </w:rPr>
                        <w:t>–</w:t>
                      </w:r>
                      <w:r w:rsidRPr="00D3030F">
                        <w:rPr>
                          <w:b/>
                          <w:u w:val="single"/>
                          <w:lang w:val="en-US"/>
                        </w:rPr>
                        <w:t xml:space="preserve"> Local</w:t>
                      </w:r>
                      <w:r>
                        <w:rPr>
                          <w:b/>
                          <w:u w:val="single"/>
                          <w:lang w:val="en-US"/>
                        </w:rPr>
                        <w:t xml:space="preserve"> - Role</w:t>
                      </w:r>
                    </w:p>
                  </w:txbxContent>
                </v:textbox>
              </v:rect>
            </w:pict>
          </mc:Fallback>
        </mc:AlternateContent>
      </w:r>
      <w:r>
        <w:rPr>
          <w:noProof/>
          <w:lang w:eastAsia="en-CA"/>
        </w:rPr>
        <mc:AlternateContent>
          <mc:Choice Requires="wps">
            <w:drawing>
              <wp:anchor distT="0" distB="0" distL="114300" distR="114300" simplePos="0" relativeHeight="251667456" behindDoc="0" locked="0" layoutInCell="1" allowOverlap="1" wp14:anchorId="61674F3A" wp14:editId="535742A1">
                <wp:simplePos x="0" y="0"/>
                <wp:positionH relativeFrom="column">
                  <wp:posOffset>1673860</wp:posOffset>
                </wp:positionH>
                <wp:positionV relativeFrom="paragraph">
                  <wp:posOffset>1125220</wp:posOffset>
                </wp:positionV>
                <wp:extent cx="1887855" cy="6292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629285"/>
                        </a:xfrm>
                        <a:prstGeom prst="rect">
                          <a:avLst/>
                        </a:prstGeom>
                        <a:noFill/>
                        <a:ln w="9525">
                          <a:noFill/>
                          <a:miter lim="800000"/>
                          <a:headEnd/>
                          <a:tailEnd/>
                        </a:ln>
                      </wps:spPr>
                      <wps:txbx>
                        <w:txbxContent>
                          <w:p w:rsidR="00B0785A" w:rsidRPr="00E90CA1" w:rsidRDefault="00B0785A" w:rsidP="00B0785A">
                            <w:pPr>
                              <w:rPr>
                                <w:b/>
                                <w:color w:val="FFFFFF" w:themeColor="background1"/>
                              </w:rPr>
                            </w:pPr>
                            <w:proofErr w:type="spellStart"/>
                            <w:r w:rsidRPr="00E90CA1">
                              <w:rPr>
                                <w:b/>
                                <w:color w:val="FFFFFF" w:themeColor="background1"/>
                              </w:rPr>
                              <w:t>COOLNet</w:t>
                            </w:r>
                            <w:proofErr w:type="spellEnd"/>
                            <w:r w:rsidRPr="00E90CA1">
                              <w:rPr>
                                <w:b/>
                                <w:color w:val="FFFFFF" w:themeColor="background1"/>
                              </w:rPr>
                              <w:t xml:space="preserve"> Alberta – Non-ACA</w:t>
                            </w:r>
                          </w:p>
                          <w:p w:rsidR="00B0785A" w:rsidRPr="00E90CA1" w:rsidRDefault="00B0785A" w:rsidP="00B0785A">
                            <w:pPr>
                              <w:rPr>
                                <w:b/>
                                <w:color w:val="FFFFFF" w:themeColor="background1"/>
                                <w:sz w:val="18"/>
                                <w:szCs w:val="18"/>
                              </w:rPr>
                            </w:pPr>
                            <w:r w:rsidRPr="00E90CA1">
                              <w:rPr>
                                <w:b/>
                                <w:color w:val="FFFFFF" w:themeColor="background1"/>
                                <w:sz w:val="18"/>
                                <w:szCs w:val="18"/>
                              </w:rPr>
                              <w:t>Attend meetings/teleconference</w:t>
                            </w:r>
                          </w:p>
                          <w:p w:rsidR="00B0785A" w:rsidRDefault="00B0785A" w:rsidP="00B07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74F3A" id="_x0000_s1035" type="#_x0000_t202" style="position:absolute;left:0;text-align:left;margin-left:131.8pt;margin-top:88.6pt;width:148.65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WlDgIAAPoDAAAOAAAAZHJzL2Uyb0RvYy54bWysU8Fu2zAMvQ/YPwi6L3aMuHGMOEXXrsOA&#10;rhvQ7gMUWY6FSaImKbGzrx8lJ1mw3Yb5IIgm+cj3SK1vR63IQTgvwTR0PsspEYZDK82uod9eH99V&#10;lPjATMsUGNHQo/D0dvP2zXqwtSigB9UKRxDE+HqwDe1DsHWWed4LzfwMrDDo7MBpFtB0u6x1bEB0&#10;rbIiz2+yAVxrHXDhPf59mJx0k/C7TvDwpeu8CEQ1FHsL6XTp3MYz26xZvXPM9pKf2mD/0IVm0mDR&#10;C9QDC4zsnfwLSkvuwEMXZhx0Bl0nuUgckM08/4PNS8+sSFxQHG8vMvn/B8ufD18dkW1Di4ISwzTO&#10;6FWMgbyHkRRRnsH6GqNeLMaFEX/jmBNVb5+Af/fEwH3PzE7cOQdDL1iL7c1jZnaVOuH4CLIdPkOL&#10;Zdg+QAIaO6ejdqgGQXQc0/EymtgKjyWralmVJSUcfTfFqqjKVILV52zrfPgoQJN4aajD0Sd0dnjy&#10;IXbD6nNILGbgUSqVxq8MGRq6KosyJVx5tAy4nUrqhlZ5/KZ9iSQ/mDYlBybVdMcCypxYR6IT5TBu&#10;x6Tv8izmFtojyuBgWkZ8PHjpwf2kZMBFbKj/sWdOUKI+GZRyNV8s4uYmY1EuCzTctWd77WGGI1RD&#10;AyXT9T6kbZ8o36HknUxqxNlMnZxaxgVLIp0eQ9zgaztF/X6ym18AAAD//wMAUEsDBBQABgAIAAAA&#10;IQCXXNpU3gAAAAsBAAAPAAAAZHJzL2Rvd25yZXYueG1sTI/LTsMwEEX3SPyDNUjsqE1KHRriVAjE&#10;FtTykNi58TSJiMdR7Dbh7xlWsBydq3vPlJvZ9+KEY+wCGbheKBBIdXAdNQbeXp+ubkHEZMnZPhAa&#10;+MYIm+r8rLSFCxNt8bRLjeASioU10KY0FFLGukVv4yIMSMwOYfQ28Tk20o124nLfy0wpLb3tiBda&#10;O+BDi/XX7ugNvD8fPj9u1Evz6FfDFGYlya+lMZcX8/0diIRz+gvDrz6rQ8VO+3AkF0VvINNLzVEG&#10;eZ6B4MRKqzWIPaNcL0FWpfz/Q/UDAAD//wMAUEsBAi0AFAAGAAgAAAAhALaDOJL+AAAA4QEAABMA&#10;AAAAAAAAAAAAAAAAAAAAAFtDb250ZW50X1R5cGVzXS54bWxQSwECLQAUAAYACAAAACEAOP0h/9YA&#10;AACUAQAACwAAAAAAAAAAAAAAAAAvAQAAX3JlbHMvLnJlbHNQSwECLQAUAAYACAAAACEACrUVpQ4C&#10;AAD6AwAADgAAAAAAAAAAAAAAAAAuAgAAZHJzL2Uyb0RvYy54bWxQSwECLQAUAAYACAAAACEAl1za&#10;VN4AAAALAQAADwAAAAAAAAAAAAAAAABoBAAAZHJzL2Rvd25yZXYueG1sUEsFBgAAAAAEAAQA8wAA&#10;AHMFAAAAAA==&#10;" filled="f" stroked="f">
                <v:textbox>
                  <w:txbxContent>
                    <w:p w:rsidR="00B0785A" w:rsidRPr="00E90CA1" w:rsidRDefault="00B0785A" w:rsidP="00B0785A">
                      <w:pPr>
                        <w:rPr>
                          <w:b/>
                          <w:color w:val="FFFFFF" w:themeColor="background1"/>
                        </w:rPr>
                      </w:pPr>
                      <w:proofErr w:type="spellStart"/>
                      <w:r w:rsidRPr="00E90CA1">
                        <w:rPr>
                          <w:b/>
                          <w:color w:val="FFFFFF" w:themeColor="background1"/>
                        </w:rPr>
                        <w:t>COOLNet</w:t>
                      </w:r>
                      <w:proofErr w:type="spellEnd"/>
                      <w:r w:rsidRPr="00E90CA1">
                        <w:rPr>
                          <w:b/>
                          <w:color w:val="FFFFFF" w:themeColor="background1"/>
                        </w:rPr>
                        <w:t xml:space="preserve"> Alberta – Non-ACA</w:t>
                      </w:r>
                    </w:p>
                    <w:p w:rsidR="00B0785A" w:rsidRPr="00E90CA1" w:rsidRDefault="00B0785A" w:rsidP="00B0785A">
                      <w:pPr>
                        <w:rPr>
                          <w:b/>
                          <w:color w:val="FFFFFF" w:themeColor="background1"/>
                          <w:sz w:val="18"/>
                          <w:szCs w:val="18"/>
                        </w:rPr>
                      </w:pPr>
                      <w:r w:rsidRPr="00E90CA1">
                        <w:rPr>
                          <w:b/>
                          <w:color w:val="FFFFFF" w:themeColor="background1"/>
                          <w:sz w:val="18"/>
                          <w:szCs w:val="18"/>
                        </w:rPr>
                        <w:t>Attend meetings/teleconference</w:t>
                      </w:r>
                    </w:p>
                    <w:p w:rsidR="00B0785A" w:rsidRDefault="00B0785A" w:rsidP="00B0785A"/>
                  </w:txbxContent>
                </v:textbox>
              </v:shape>
            </w:pict>
          </mc:Fallback>
        </mc:AlternateContent>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r>
        <w:rPr>
          <w:noProof/>
          <w:sz w:val="32"/>
          <w:szCs w:val="32"/>
          <w:lang w:eastAsia="en-CA"/>
        </w:rPr>
        <w:tab/>
      </w:r>
    </w:p>
    <w:p w:rsidR="00B0785A" w:rsidRDefault="00B0785A" w:rsidP="00B0785A">
      <w:pPr>
        <w:rPr>
          <w:rFonts w:ascii="Verdana" w:hAnsi="Verdana" w:cs="Aharoni"/>
          <w:sz w:val="16"/>
          <w:szCs w:val="16"/>
          <w:u w:val="thick" w:color="002060"/>
        </w:rPr>
      </w:pPr>
    </w:p>
    <w:p w:rsidR="00B0785A" w:rsidRDefault="00B0785A"/>
    <w:p w:rsidR="00B0785A" w:rsidRDefault="00B0785A"/>
    <w:p w:rsidR="00B0785A" w:rsidRDefault="00B0785A"/>
    <w:p w:rsidR="00B0785A" w:rsidRDefault="00B0785A"/>
    <w:p w:rsidR="00B0785A" w:rsidRDefault="00B0785A"/>
    <w:p w:rsidR="00B0785A" w:rsidRDefault="00B0785A"/>
    <w:p w:rsidR="00B0785A" w:rsidRDefault="00B0785A"/>
    <w:p w:rsidR="00B0785A" w:rsidRPr="00A867FB" w:rsidRDefault="00B0785A" w:rsidP="00B0785A">
      <w:pPr>
        <w:keepNext/>
        <w:framePr w:dropCap="drop" w:lines="3" w:h="1381" w:hRule="exact" w:wrap="around" w:vAnchor="text" w:hAnchor="text" w:y="-67"/>
        <w:spacing w:after="0" w:line="1381" w:lineRule="exact"/>
        <w:textAlignment w:val="baseline"/>
        <w:rPr>
          <w:rFonts w:ascii="Aharoni" w:hAnsi="Aharoni" w:cs="Aharoni"/>
          <w:position w:val="11"/>
          <w:sz w:val="146"/>
          <w:szCs w:val="40"/>
          <w:u w:val="thick" w:color="002060"/>
        </w:rPr>
      </w:pPr>
      <w:r>
        <w:rPr>
          <w:rFonts w:ascii="Aharoni" w:hAnsi="Aharoni" w:cs="Aharoni"/>
          <w:position w:val="11"/>
          <w:sz w:val="146"/>
          <w:szCs w:val="40"/>
          <w:u w:val="thick" w:color="002060"/>
        </w:rPr>
        <w:t>C</w:t>
      </w:r>
      <w:r w:rsidRPr="00A867FB">
        <w:rPr>
          <w:rFonts w:ascii="Aharoni" w:hAnsi="Aharoni" w:cs="Aharoni"/>
          <w:position w:val="11"/>
          <w:sz w:val="146"/>
          <w:szCs w:val="40"/>
          <w:u w:val="thick" w:color="002060"/>
        </w:rPr>
        <w:t xml:space="preserve"> </w:t>
      </w:r>
    </w:p>
    <w:p w:rsidR="00B0785A" w:rsidRDefault="00B0785A" w:rsidP="00B0785A">
      <w:pPr>
        <w:rPr>
          <w:rFonts w:ascii="Verdana" w:hAnsi="Verdana" w:cs="Aharoni"/>
        </w:rPr>
      </w:pPr>
      <w:r>
        <w:rPr>
          <w:rFonts w:ascii="Aharoni" w:hAnsi="Aharoni" w:cs="Aharoni"/>
          <w:sz w:val="40"/>
          <w:szCs w:val="40"/>
          <w:u w:val="thick" w:color="002060"/>
        </w:rPr>
        <w:t>ommittee Process</w:t>
      </w:r>
    </w:p>
    <w:p w:rsidR="00B0785A" w:rsidRPr="00160445" w:rsidRDefault="00B0785A" w:rsidP="00B0785A">
      <w:pPr>
        <w:rPr>
          <w:rFonts w:ascii="Verdana" w:hAnsi="Verdana" w:cs="Aharoni"/>
        </w:rPr>
      </w:pPr>
      <w:r w:rsidRPr="00160445">
        <w:rPr>
          <w:rFonts w:ascii="Verdana" w:hAnsi="Verdana" w:cs="Aharoni"/>
        </w:rPr>
        <w:t xml:space="preserve">   The </w:t>
      </w:r>
      <w:r>
        <w:rPr>
          <w:rFonts w:ascii="Verdana" w:hAnsi="Verdana" w:cs="Aharoni"/>
        </w:rPr>
        <w:t>standard process for Committee activities include:  Committee Level Meeting -&gt; Committee Recommendation/Action -&gt; Committee Report to the Board of Directors for approval</w:t>
      </w:r>
    </w:p>
    <w:p w:rsidR="00B0785A" w:rsidRDefault="00B0785A" w:rsidP="00B0785A">
      <w:pPr>
        <w:rPr>
          <w:rFonts w:ascii="Verdana" w:hAnsi="Verdana" w:cs="Aharoni"/>
          <w:sz w:val="16"/>
          <w:szCs w:val="16"/>
          <w:u w:val="thick" w:color="002060"/>
        </w:rPr>
      </w:pPr>
    </w:p>
    <w:p w:rsidR="00B0785A" w:rsidRDefault="00B0785A" w:rsidP="00B0785A">
      <w:pPr>
        <w:rPr>
          <w:rFonts w:ascii="Verdana" w:hAnsi="Verdana" w:cs="Aharoni"/>
          <w:sz w:val="16"/>
          <w:szCs w:val="16"/>
          <w:u w:val="thick" w:color="002060"/>
        </w:rPr>
      </w:pPr>
    </w:p>
    <w:p w:rsidR="00B0785A" w:rsidRDefault="00B0785A" w:rsidP="00B0785A">
      <w:pPr>
        <w:rPr>
          <w:rFonts w:ascii="Verdana" w:hAnsi="Verdana" w:cs="Aharoni"/>
          <w:sz w:val="16"/>
          <w:szCs w:val="16"/>
          <w:u w:val="thick" w:color="002060"/>
        </w:rPr>
      </w:pPr>
      <w:r>
        <w:rPr>
          <w:rFonts w:ascii="Verdana" w:hAnsi="Verdana" w:cs="Aharoni"/>
          <w:noProof/>
          <w:sz w:val="16"/>
          <w:szCs w:val="16"/>
          <w:u w:val="thick" w:color="002060"/>
          <w:lang w:eastAsia="en-CA"/>
        </w:rPr>
        <w:drawing>
          <wp:inline distT="0" distB="0" distL="0" distR="0" wp14:anchorId="7BA08998" wp14:editId="58CB9928">
            <wp:extent cx="6096000" cy="5516880"/>
            <wp:effectExtent l="0" t="38100" r="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0785A" w:rsidRDefault="00B0785A" w:rsidP="00B0785A">
      <w:pPr>
        <w:rPr>
          <w:rFonts w:ascii="Verdana" w:hAnsi="Verdana" w:cs="Aharoni"/>
          <w:sz w:val="16"/>
          <w:szCs w:val="16"/>
          <w:u w:val="thick" w:color="002060"/>
        </w:rPr>
      </w:pPr>
    </w:p>
    <w:p w:rsidR="00B0785A" w:rsidRDefault="00B0785A" w:rsidP="00B0785A">
      <w:pPr>
        <w:rPr>
          <w:rFonts w:ascii="Verdana" w:hAnsi="Verdana" w:cs="Aharoni"/>
          <w:sz w:val="16"/>
          <w:szCs w:val="16"/>
          <w:u w:val="thick" w:color="002060"/>
        </w:rPr>
      </w:pPr>
    </w:p>
    <w:p w:rsidR="00B0785A" w:rsidRDefault="00B0785A" w:rsidP="00B0785A">
      <w:pPr>
        <w:rPr>
          <w:rFonts w:ascii="Verdana" w:hAnsi="Verdana" w:cs="Aharoni"/>
          <w:sz w:val="16"/>
          <w:szCs w:val="16"/>
          <w:u w:val="thick" w:color="002060"/>
        </w:rPr>
      </w:pPr>
    </w:p>
    <w:p w:rsidR="00B0785A" w:rsidRDefault="00B0785A" w:rsidP="00B0785A">
      <w:pPr>
        <w:rPr>
          <w:rFonts w:ascii="Verdana" w:hAnsi="Verdana" w:cs="Aharoni"/>
          <w:sz w:val="16"/>
          <w:szCs w:val="16"/>
          <w:u w:val="thick" w:color="002060"/>
        </w:rPr>
      </w:pPr>
    </w:p>
    <w:p w:rsidR="00B0785A" w:rsidRPr="00A867FB" w:rsidRDefault="00B0785A" w:rsidP="00B0785A">
      <w:pPr>
        <w:keepNext/>
        <w:framePr w:dropCap="drop" w:lines="3" w:h="1381" w:hRule="exact" w:wrap="around" w:vAnchor="text" w:hAnchor="text" w:y="-67"/>
        <w:spacing w:after="0" w:line="1381" w:lineRule="exact"/>
        <w:textAlignment w:val="baseline"/>
        <w:rPr>
          <w:rFonts w:ascii="Aharoni" w:hAnsi="Aharoni" w:cs="Aharoni"/>
          <w:position w:val="11"/>
          <w:sz w:val="146"/>
          <w:szCs w:val="40"/>
          <w:u w:val="thick" w:color="002060"/>
        </w:rPr>
      </w:pPr>
      <w:r>
        <w:rPr>
          <w:rFonts w:ascii="Aharoni" w:hAnsi="Aharoni" w:cs="Aharoni"/>
          <w:position w:val="11"/>
          <w:sz w:val="146"/>
          <w:szCs w:val="40"/>
          <w:u w:val="thick" w:color="002060"/>
        </w:rPr>
        <w:t>T</w:t>
      </w:r>
      <w:r w:rsidRPr="00A867FB">
        <w:rPr>
          <w:rFonts w:ascii="Aharoni" w:hAnsi="Aharoni" w:cs="Aharoni"/>
          <w:position w:val="11"/>
          <w:sz w:val="146"/>
          <w:szCs w:val="40"/>
          <w:u w:val="thick" w:color="002060"/>
        </w:rPr>
        <w:t xml:space="preserve"> </w:t>
      </w:r>
    </w:p>
    <w:p w:rsidR="00B0785A" w:rsidRDefault="00B0785A" w:rsidP="00B0785A">
      <w:pPr>
        <w:rPr>
          <w:rFonts w:ascii="Verdana" w:hAnsi="Verdana" w:cs="Aharoni"/>
        </w:rPr>
      </w:pPr>
      <w:r>
        <w:rPr>
          <w:rFonts w:ascii="Aharoni" w:hAnsi="Aharoni" w:cs="Aharoni"/>
          <w:sz w:val="40"/>
          <w:szCs w:val="40"/>
          <w:u w:val="thick" w:color="002060"/>
        </w:rPr>
        <w:t>erms of Reference</w:t>
      </w:r>
    </w:p>
    <w:p w:rsidR="00B0785A" w:rsidRDefault="00B0785A" w:rsidP="00B0785A">
      <w:pPr>
        <w:rPr>
          <w:rFonts w:ascii="Verdana" w:hAnsi="Verdana" w:cs="Aharoni"/>
          <w:sz w:val="16"/>
          <w:szCs w:val="16"/>
          <w:u w:val="thick" w:color="002060"/>
        </w:rPr>
      </w:pPr>
    </w:p>
    <w:p w:rsidR="00B0785A" w:rsidRDefault="00B0785A" w:rsidP="00B0785A">
      <w:pPr>
        <w:rPr>
          <w:rFonts w:ascii="Verdana" w:hAnsi="Verdana" w:cs="Aharoni"/>
          <w:sz w:val="16"/>
          <w:szCs w:val="16"/>
          <w:u w:val="thick" w:color="002060"/>
        </w:rPr>
      </w:pPr>
    </w:p>
    <w:p w:rsidR="00B0785A" w:rsidRDefault="00B0785A" w:rsidP="00B0785A">
      <w:pPr>
        <w:autoSpaceDE w:val="0"/>
        <w:autoSpaceDN w:val="0"/>
        <w:adjustRightInd w:val="0"/>
        <w:spacing w:after="0" w:line="240" w:lineRule="auto"/>
        <w:rPr>
          <w:rFonts w:ascii="Verdana" w:hAnsi="Verdana" w:cs="Times New Roman"/>
          <w:b/>
          <w:bCs/>
          <w:iCs/>
          <w:color w:val="000000"/>
          <w:sz w:val="28"/>
          <w:szCs w:val="28"/>
        </w:rPr>
      </w:pPr>
    </w:p>
    <w:p w:rsidR="00B0785A" w:rsidRPr="00D3030F" w:rsidRDefault="00B0785A" w:rsidP="00B0785A">
      <w:pPr>
        <w:autoSpaceDE w:val="0"/>
        <w:autoSpaceDN w:val="0"/>
        <w:adjustRightInd w:val="0"/>
        <w:spacing w:after="0" w:line="240" w:lineRule="auto"/>
        <w:rPr>
          <w:rFonts w:ascii="Verdana" w:hAnsi="Verdana" w:cs="Times New Roman"/>
          <w:sz w:val="24"/>
          <w:szCs w:val="24"/>
        </w:rPr>
      </w:pPr>
      <w:r>
        <w:rPr>
          <w:rFonts w:ascii="Verdana" w:hAnsi="Verdana"/>
          <w:noProof/>
          <w:lang w:eastAsia="en-CA"/>
        </w:rPr>
        <mc:AlternateContent>
          <mc:Choice Requires="wps">
            <w:drawing>
              <wp:anchor distT="0" distB="0" distL="114300" distR="114300" simplePos="0" relativeHeight="251671552" behindDoc="1" locked="0" layoutInCell="1" allowOverlap="1" wp14:anchorId="215A4017" wp14:editId="1E597425">
                <wp:simplePos x="0" y="0"/>
                <wp:positionH relativeFrom="column">
                  <wp:posOffset>-83820</wp:posOffset>
                </wp:positionH>
                <wp:positionV relativeFrom="paragraph">
                  <wp:posOffset>17145</wp:posOffset>
                </wp:positionV>
                <wp:extent cx="6096000" cy="198120"/>
                <wp:effectExtent l="76200" t="57150" r="95250" b="10668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8120"/>
                        </a:xfrm>
                        <a:prstGeom prst="rect">
                          <a:avLst/>
                        </a:prstGeom>
                        <a:ln>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24AC" id="Rectangle 38" o:spid="_x0000_s1026" style="position:absolute;margin-left:-6.6pt;margin-top:1.35pt;width:480pt;height:1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q/PQIAALkEAAAOAAAAZHJzL2Uyb0RvYy54bWysVG2P0zAM/o7Ef4jynbXdxrFV606nHSCk&#10;A0538AOyNF0j0jg42brx63HSbTdehATiS5TU9uPHfuwurvedYTuFXoOteDHKOVNWQq3tpuKfP715&#10;MePMB2FrYcCqih+U59fL588WvSvVGFowtUJGINaXvat4G4Irs8zLVnXCj8ApS8YGsBOBnrjJahQ9&#10;oXcmG+f5VdYD1g5BKu/p6+1g5MuE3zRKho9N41VgpuLELaQT07mOZ7ZciHKDwrVaHmmIf2DRCW0p&#10;6RnqVgTBtqh/geq0RPDQhJGELoOm0VKlGqiaIv+pmsdWOJVqoeZ4d26T/3+w8sPuHpmuSbspZ1Z0&#10;pNEDdU3YjVFsMosN6p0vye/R3WMs0bs7kF88s7BqyU3dIELfKlETrSL6Zz8ExIenULbu30NN8GIb&#10;IPVq32AXAakLbJ8kOZwlUfvAJH28yudXeU7KSbIV81kxTpplojxFO/ThrYKOxUvFkcgndLG78yGy&#10;EeXJJSYzNp6R7mtbJ/WD0Ga4k2s0J/6R8lC6DwejhtAH1VCvEtf4IU2pWhlkO0HzJaRUNkxSCyIS&#10;eUevRhtzDpwkbn8MPPrHUJUm+G+CzxEpM9hwDu60BfxddhMG1Yjp4H/qwFB31G8N9YEURBj2h/ad&#10;Li3gN8562p2K+69bgYoz887SFMyL6TQuW3pMX74izRheWtaXFmElQVU8cDZcV2FY0K1DvWkpU5Fo&#10;W7ihyWl0EvWJ1ZEt7UfS+rjLcQEv38nr6Y+z/A4AAP//AwBQSwMEFAAGAAgAAAAhAMPxMeHgAAAA&#10;CAEAAA8AAABkcnMvZG93bnJldi54bWxMj8FOwzAQRO9I/IO1SNxapwlKScimQkioHKASDR/gxtsk&#10;bbwOsdsGvh5zguNoRjNvitVkenGm0XWWERbzCARxbXXHDcJH9Ty7B+G8Yq16y4TwRQ5W5fVVoXJt&#10;L/xO561vRChhlyuE1vshl9LVLRnl5nYgDt7ejkb5IMdG6lFdQrnpZRxFqTSq47DQqoGeWqqP25NB&#10;WH9+V5vly+HI1SZbH9JO1q9ve8Tbm+nxAYSnyf+F4Rc/oEMZmHb2xNqJHmG2SOIQRYiXIIKf3aXh&#10;yg4hSTKQZSH/Hyh/AAAA//8DAFBLAQItABQABgAIAAAAIQC2gziS/gAAAOEBAAATAAAAAAAAAAAA&#10;AAAAAAAAAABbQ29udGVudF9UeXBlc10ueG1sUEsBAi0AFAAGAAgAAAAhADj9If/WAAAAlAEAAAsA&#10;AAAAAAAAAAAAAAAALwEAAF9yZWxzLy5yZWxzUEsBAi0AFAAGAAgAAAAhAMwhir89AgAAuQQAAA4A&#10;AAAAAAAAAAAAAAAALgIAAGRycy9lMm9Eb2MueG1sUEsBAi0AFAAGAAgAAAAhAMPxMeHgAAAACAEA&#10;AA8AAAAAAAAAAAAAAAAAlwQAAGRycy9kb3ducmV2LnhtbFBLBQYAAAAABAAEAPMAAACkBQAAAAA=&#10;" fillcolor="#aaa [3030]" stroked="f">
                <v:fill color2="#a3a3a3 [3174]" rotate="t" colors="0 #afafaf;.5 #a5a5a5;1 #929292" focus="100%" type="gradient">
                  <o:fill v:ext="view" type="gradientUnscaled"/>
                </v:fill>
                <v:shadow on="t" color="black" opacity="41287f" offset="0,1.5pt"/>
              </v:rect>
            </w:pict>
          </mc:Fallback>
        </mc:AlternateContent>
      </w:r>
      <w:r w:rsidRPr="00D3030F">
        <w:rPr>
          <w:rFonts w:ascii="Verdana" w:hAnsi="Verdana" w:cs="Times New Roman"/>
          <w:b/>
          <w:bCs/>
          <w:iCs/>
          <w:sz w:val="24"/>
          <w:szCs w:val="24"/>
        </w:rPr>
        <w:t>Educatio</w:t>
      </w:r>
      <w:r>
        <w:rPr>
          <w:rFonts w:ascii="Verdana" w:hAnsi="Verdana" w:cs="Times New Roman"/>
          <w:b/>
          <w:bCs/>
          <w:iCs/>
          <w:sz w:val="24"/>
          <w:szCs w:val="24"/>
        </w:rPr>
        <w:t>n - Committee</w:t>
      </w:r>
    </w:p>
    <w:p w:rsidR="00B0785A" w:rsidRDefault="00B0785A" w:rsidP="00B0785A">
      <w:pPr>
        <w:rPr>
          <w:rFonts w:ascii="Verdana" w:hAnsi="Verdana"/>
        </w:rPr>
      </w:pP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Authority </w:t>
      </w:r>
    </w:p>
    <w:p w:rsidR="00B0785A" w:rsidRPr="00E83763" w:rsidRDefault="00B0785A" w:rsidP="00B0785A">
      <w:pPr>
        <w:rPr>
          <w:rFonts w:ascii="Verdana" w:hAnsi="Verdana"/>
          <w:sz w:val="20"/>
          <w:szCs w:val="20"/>
        </w:rPr>
      </w:pPr>
      <w:r w:rsidRPr="00E83763">
        <w:rPr>
          <w:rFonts w:ascii="Verdana" w:hAnsi="Verdana"/>
          <w:sz w:val="20"/>
          <w:szCs w:val="20"/>
        </w:rPr>
        <w:t xml:space="preserve">Board of Directors, Red Deer Construction Association </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Objectives </w:t>
      </w:r>
    </w:p>
    <w:p w:rsidR="00B0785A" w:rsidRPr="00E83763" w:rsidRDefault="00B0785A" w:rsidP="00B0785A">
      <w:pPr>
        <w:pStyle w:val="ListParagraph"/>
        <w:numPr>
          <w:ilvl w:val="0"/>
          <w:numId w:val="5"/>
        </w:numPr>
        <w:rPr>
          <w:rFonts w:ascii="Verdana" w:hAnsi="Verdana"/>
          <w:sz w:val="20"/>
          <w:szCs w:val="20"/>
        </w:rPr>
      </w:pPr>
      <w:r w:rsidRPr="00E83763">
        <w:rPr>
          <w:rFonts w:ascii="Verdana" w:hAnsi="Verdana"/>
          <w:sz w:val="20"/>
          <w:szCs w:val="20"/>
        </w:rPr>
        <w:t xml:space="preserve">Assist the RDCA </w:t>
      </w:r>
      <w:r>
        <w:rPr>
          <w:rFonts w:ascii="Verdana" w:hAnsi="Verdana"/>
          <w:sz w:val="20"/>
          <w:szCs w:val="20"/>
        </w:rPr>
        <w:t xml:space="preserve">and its members </w:t>
      </w:r>
      <w:r w:rsidRPr="00E83763">
        <w:rPr>
          <w:rFonts w:ascii="Verdana" w:hAnsi="Verdana"/>
          <w:sz w:val="20"/>
          <w:szCs w:val="20"/>
        </w:rPr>
        <w:t xml:space="preserve">in working directly with educational institutions, to provide </w:t>
      </w:r>
      <w:r>
        <w:rPr>
          <w:rFonts w:ascii="Verdana" w:hAnsi="Verdana"/>
          <w:sz w:val="20"/>
          <w:szCs w:val="20"/>
        </w:rPr>
        <w:t xml:space="preserve">input in the areas of education, research, technology </w:t>
      </w:r>
      <w:r w:rsidRPr="00E83763">
        <w:rPr>
          <w:rFonts w:ascii="Verdana" w:hAnsi="Verdana"/>
          <w:sz w:val="20"/>
          <w:szCs w:val="20"/>
        </w:rPr>
        <w:t>and industry curriculum</w:t>
      </w:r>
      <w:r>
        <w:rPr>
          <w:rFonts w:ascii="Verdana" w:hAnsi="Verdana"/>
          <w:sz w:val="20"/>
          <w:szCs w:val="20"/>
        </w:rPr>
        <w:t xml:space="preserve"> needs</w:t>
      </w:r>
      <w:r w:rsidRPr="00E83763">
        <w:rPr>
          <w:rFonts w:ascii="Verdana" w:hAnsi="Verdana"/>
          <w:sz w:val="20"/>
          <w:szCs w:val="20"/>
        </w:rPr>
        <w:t>.</w:t>
      </w:r>
    </w:p>
    <w:p w:rsidR="00B0785A" w:rsidRPr="00E83763" w:rsidRDefault="00B0785A" w:rsidP="00B0785A">
      <w:pPr>
        <w:pStyle w:val="ListParagraph"/>
        <w:numPr>
          <w:ilvl w:val="0"/>
          <w:numId w:val="5"/>
        </w:numPr>
        <w:rPr>
          <w:rFonts w:ascii="Verdana" w:hAnsi="Verdana"/>
          <w:sz w:val="20"/>
          <w:szCs w:val="20"/>
        </w:rPr>
      </w:pPr>
      <w:r>
        <w:rPr>
          <w:rFonts w:ascii="Verdana" w:hAnsi="Verdana"/>
          <w:sz w:val="20"/>
          <w:szCs w:val="20"/>
        </w:rPr>
        <w:t xml:space="preserve">Facilitate the RDCA </w:t>
      </w:r>
      <w:r w:rsidRPr="00E83763">
        <w:rPr>
          <w:rFonts w:ascii="Verdana" w:hAnsi="Verdana"/>
          <w:sz w:val="20"/>
          <w:szCs w:val="20"/>
        </w:rPr>
        <w:t>scholarship process</w:t>
      </w:r>
      <w:r>
        <w:rPr>
          <w:rFonts w:ascii="Verdana" w:hAnsi="Verdana"/>
          <w:sz w:val="20"/>
          <w:szCs w:val="20"/>
        </w:rPr>
        <w:t>.</w:t>
      </w:r>
    </w:p>
    <w:p w:rsidR="00B0785A" w:rsidRPr="00E83763" w:rsidRDefault="00B0785A" w:rsidP="00B0785A">
      <w:pPr>
        <w:pStyle w:val="ListParagraph"/>
        <w:numPr>
          <w:ilvl w:val="0"/>
          <w:numId w:val="5"/>
        </w:numPr>
        <w:rPr>
          <w:rFonts w:ascii="Verdana" w:hAnsi="Verdana"/>
          <w:sz w:val="20"/>
          <w:szCs w:val="20"/>
        </w:rPr>
      </w:pPr>
      <w:r w:rsidRPr="00E83763">
        <w:rPr>
          <w:rFonts w:ascii="Verdana" w:hAnsi="Verdana"/>
          <w:sz w:val="20"/>
          <w:szCs w:val="20"/>
        </w:rPr>
        <w:t xml:space="preserve">Participate with educational institutions on behalf of the RDCA </w:t>
      </w:r>
      <w:r>
        <w:rPr>
          <w:rFonts w:ascii="Verdana" w:hAnsi="Verdana"/>
          <w:sz w:val="20"/>
          <w:szCs w:val="20"/>
        </w:rPr>
        <w:t xml:space="preserve">and its members </w:t>
      </w:r>
      <w:r w:rsidRPr="00E83763">
        <w:rPr>
          <w:rFonts w:ascii="Verdana" w:hAnsi="Verdana"/>
          <w:sz w:val="20"/>
          <w:szCs w:val="20"/>
        </w:rPr>
        <w:t>to promote industry.</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Chairperson </w:t>
      </w:r>
    </w:p>
    <w:p w:rsidR="00B0785A" w:rsidRPr="00E83763" w:rsidRDefault="00B0785A" w:rsidP="00B0785A">
      <w:pPr>
        <w:pStyle w:val="ListParagraph"/>
        <w:numPr>
          <w:ilvl w:val="0"/>
          <w:numId w:val="7"/>
        </w:numPr>
        <w:rPr>
          <w:rFonts w:ascii="Verdana" w:hAnsi="Verdana"/>
          <w:sz w:val="20"/>
          <w:szCs w:val="20"/>
        </w:rPr>
      </w:pPr>
      <w:r w:rsidRPr="00E83763">
        <w:rPr>
          <w:rFonts w:ascii="Verdana" w:hAnsi="Verdana"/>
          <w:sz w:val="20"/>
          <w:szCs w:val="20"/>
        </w:rPr>
        <w:t>A</w:t>
      </w:r>
      <w:r>
        <w:rPr>
          <w:rFonts w:ascii="Verdana" w:hAnsi="Verdana"/>
          <w:sz w:val="20"/>
          <w:szCs w:val="20"/>
        </w:rPr>
        <w:t>pproved</w:t>
      </w:r>
      <w:r w:rsidRPr="00E83763">
        <w:rPr>
          <w:rFonts w:ascii="Verdana" w:hAnsi="Verdana"/>
          <w:sz w:val="20"/>
          <w:szCs w:val="20"/>
        </w:rPr>
        <w:t xml:space="preserve"> by the Executive Committee</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Members</w:t>
      </w:r>
    </w:p>
    <w:p w:rsidR="00B0785A" w:rsidRPr="00E83763" w:rsidRDefault="00B0785A" w:rsidP="00B0785A">
      <w:pPr>
        <w:pStyle w:val="ListParagraph"/>
        <w:numPr>
          <w:ilvl w:val="0"/>
          <w:numId w:val="7"/>
        </w:numPr>
        <w:rPr>
          <w:rFonts w:ascii="Verdana" w:hAnsi="Verdana"/>
          <w:sz w:val="20"/>
          <w:szCs w:val="20"/>
        </w:rPr>
      </w:pPr>
      <w:r>
        <w:rPr>
          <w:rFonts w:ascii="Verdana" w:hAnsi="Verdana"/>
          <w:sz w:val="20"/>
          <w:szCs w:val="20"/>
        </w:rPr>
        <w:t xml:space="preserve">Up to </w:t>
      </w:r>
      <w:r w:rsidRPr="00E83763">
        <w:rPr>
          <w:rFonts w:ascii="Verdana" w:hAnsi="Verdana"/>
          <w:sz w:val="20"/>
          <w:szCs w:val="20"/>
        </w:rPr>
        <w:t>6 members representing the Red Deer Construction Association</w:t>
      </w:r>
      <w:r>
        <w:rPr>
          <w:rFonts w:ascii="Verdana" w:hAnsi="Verdana"/>
          <w:sz w:val="20"/>
          <w:szCs w:val="20"/>
        </w:rPr>
        <w:t>- Minimum of 4 Directors and Maximum 2 Members at large</w:t>
      </w:r>
    </w:p>
    <w:p w:rsidR="00B0785A" w:rsidRPr="00E83763" w:rsidRDefault="00B0785A" w:rsidP="00B0785A">
      <w:pPr>
        <w:pStyle w:val="ListParagraph"/>
        <w:numPr>
          <w:ilvl w:val="0"/>
          <w:numId w:val="7"/>
        </w:numPr>
        <w:rPr>
          <w:rFonts w:ascii="Verdana" w:hAnsi="Verdana"/>
          <w:sz w:val="20"/>
          <w:szCs w:val="20"/>
        </w:rPr>
      </w:pPr>
      <w:r>
        <w:rPr>
          <w:rFonts w:ascii="Verdana" w:hAnsi="Verdana"/>
          <w:sz w:val="20"/>
          <w:szCs w:val="20"/>
        </w:rPr>
        <w:t>Minimum of 3 Directors plus the RDCA Executive Director</w:t>
      </w:r>
      <w:r w:rsidRPr="00E83763">
        <w:rPr>
          <w:rFonts w:ascii="Verdana" w:hAnsi="Verdana"/>
          <w:sz w:val="20"/>
          <w:szCs w:val="20"/>
        </w:rPr>
        <w:t xml:space="preserve"> are required for the scholarship process</w:t>
      </w:r>
      <w:r>
        <w:rPr>
          <w:rFonts w:ascii="Verdana" w:hAnsi="Verdana"/>
          <w:sz w:val="20"/>
          <w:szCs w:val="20"/>
        </w:rPr>
        <w:t>.  Maximum 2 Members at large.</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Tenure</w:t>
      </w:r>
    </w:p>
    <w:p w:rsidR="00B0785A" w:rsidRPr="008F4A88" w:rsidRDefault="00B0785A" w:rsidP="00B0785A">
      <w:pPr>
        <w:pStyle w:val="ListParagraph"/>
        <w:numPr>
          <w:ilvl w:val="0"/>
          <w:numId w:val="9"/>
        </w:numPr>
        <w:rPr>
          <w:rFonts w:ascii="Verdana" w:hAnsi="Verdana"/>
          <w:sz w:val="20"/>
          <w:szCs w:val="20"/>
        </w:rPr>
      </w:pPr>
      <w:r>
        <w:rPr>
          <w:rFonts w:ascii="Verdana" w:hAnsi="Verdana"/>
          <w:sz w:val="20"/>
          <w:szCs w:val="20"/>
        </w:rPr>
        <w:t xml:space="preserve">Committee members reviewed annually by the Executive Committee. </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Terms of Reference </w:t>
      </w:r>
    </w:p>
    <w:p w:rsidR="00B0785A" w:rsidRDefault="00B0785A" w:rsidP="00B0785A">
      <w:pPr>
        <w:pStyle w:val="ListParagraph"/>
        <w:numPr>
          <w:ilvl w:val="0"/>
          <w:numId w:val="8"/>
        </w:numPr>
        <w:spacing w:after="0"/>
        <w:rPr>
          <w:rFonts w:ascii="Verdana" w:hAnsi="Verdana"/>
          <w:sz w:val="20"/>
          <w:szCs w:val="20"/>
        </w:rPr>
      </w:pPr>
      <w:r w:rsidRPr="00E83763">
        <w:rPr>
          <w:rFonts w:ascii="Verdana" w:hAnsi="Verdana"/>
          <w:sz w:val="20"/>
          <w:szCs w:val="20"/>
        </w:rPr>
        <w:t xml:space="preserve">Liaison with </w:t>
      </w:r>
      <w:r>
        <w:rPr>
          <w:rFonts w:ascii="Verdana" w:hAnsi="Verdana"/>
          <w:sz w:val="20"/>
          <w:szCs w:val="20"/>
        </w:rPr>
        <w:t>members</w:t>
      </w:r>
      <w:r w:rsidRPr="00E83763">
        <w:rPr>
          <w:rFonts w:ascii="Verdana" w:hAnsi="Verdana"/>
          <w:sz w:val="20"/>
          <w:szCs w:val="20"/>
        </w:rPr>
        <w:t xml:space="preserve">, associations and educational institutions to help develop programs and essential skills for the betterment of the industry.  </w:t>
      </w:r>
    </w:p>
    <w:p w:rsidR="00B0785A" w:rsidRPr="00E83763" w:rsidRDefault="00B0785A" w:rsidP="00B0785A">
      <w:pPr>
        <w:pStyle w:val="ListParagraph"/>
        <w:numPr>
          <w:ilvl w:val="0"/>
          <w:numId w:val="8"/>
        </w:numPr>
        <w:spacing w:after="0"/>
        <w:rPr>
          <w:rFonts w:ascii="Verdana" w:hAnsi="Verdana"/>
          <w:sz w:val="20"/>
          <w:szCs w:val="20"/>
        </w:rPr>
      </w:pPr>
      <w:r w:rsidRPr="00E83763">
        <w:rPr>
          <w:rFonts w:ascii="Verdana" w:hAnsi="Verdana"/>
          <w:sz w:val="20"/>
          <w:szCs w:val="20"/>
        </w:rPr>
        <w:t xml:space="preserve">Create consistency in a long term relationship that </w:t>
      </w:r>
      <w:r>
        <w:rPr>
          <w:rFonts w:ascii="Verdana" w:hAnsi="Verdana"/>
          <w:sz w:val="20"/>
          <w:szCs w:val="20"/>
        </w:rPr>
        <w:t>provid</w:t>
      </w:r>
      <w:r w:rsidRPr="00E83763">
        <w:rPr>
          <w:rFonts w:ascii="Verdana" w:hAnsi="Verdana"/>
          <w:sz w:val="20"/>
          <w:szCs w:val="20"/>
        </w:rPr>
        <w:t>es opportunities for both the educational facility as well as industry</w:t>
      </w:r>
      <w:r>
        <w:rPr>
          <w:rFonts w:ascii="Verdana" w:hAnsi="Verdana"/>
          <w:sz w:val="20"/>
          <w:szCs w:val="20"/>
        </w:rPr>
        <w:t>.</w:t>
      </w:r>
    </w:p>
    <w:p w:rsidR="00B0785A" w:rsidRDefault="00B0785A" w:rsidP="00B0785A">
      <w:pPr>
        <w:pStyle w:val="ListParagraph"/>
        <w:numPr>
          <w:ilvl w:val="0"/>
          <w:numId w:val="8"/>
        </w:numPr>
        <w:spacing w:after="0"/>
        <w:rPr>
          <w:rFonts w:ascii="Verdana" w:hAnsi="Verdana"/>
          <w:sz w:val="20"/>
          <w:szCs w:val="20"/>
        </w:rPr>
      </w:pPr>
      <w:r w:rsidRPr="00E83763">
        <w:rPr>
          <w:rFonts w:ascii="Verdana" w:hAnsi="Verdana"/>
          <w:sz w:val="20"/>
          <w:szCs w:val="20"/>
        </w:rPr>
        <w:t xml:space="preserve">Develop a number of educational opportunities for industry that relate to safety, Gold Seal, </w:t>
      </w:r>
      <w:r>
        <w:rPr>
          <w:rFonts w:ascii="Verdana" w:hAnsi="Verdana"/>
          <w:sz w:val="20"/>
          <w:szCs w:val="20"/>
        </w:rPr>
        <w:t xml:space="preserve">technical skills, </w:t>
      </w:r>
      <w:r w:rsidRPr="00E83763">
        <w:rPr>
          <w:rFonts w:ascii="Verdana" w:hAnsi="Verdana"/>
          <w:sz w:val="20"/>
          <w:szCs w:val="20"/>
        </w:rPr>
        <w:t>soft skills, system skills, business, administration and human resources</w:t>
      </w:r>
      <w:r>
        <w:rPr>
          <w:rFonts w:ascii="Verdana" w:hAnsi="Verdana"/>
          <w:sz w:val="20"/>
          <w:szCs w:val="20"/>
        </w:rPr>
        <w:t>.</w:t>
      </w:r>
    </w:p>
    <w:p w:rsidR="00B0785A" w:rsidRPr="008F4A88" w:rsidRDefault="00B0785A" w:rsidP="00B0785A">
      <w:pPr>
        <w:pStyle w:val="ListParagraph"/>
        <w:numPr>
          <w:ilvl w:val="0"/>
          <w:numId w:val="8"/>
        </w:numPr>
        <w:spacing w:after="0"/>
        <w:rPr>
          <w:rFonts w:ascii="Verdana" w:hAnsi="Verdana"/>
          <w:sz w:val="20"/>
          <w:szCs w:val="20"/>
        </w:rPr>
      </w:pPr>
      <w:r w:rsidRPr="00D32283">
        <w:rPr>
          <w:rFonts w:ascii="Verdana" w:hAnsi="Verdana"/>
          <w:sz w:val="20"/>
          <w:szCs w:val="20"/>
        </w:rPr>
        <w:t>Liaise</w:t>
      </w:r>
      <w:r>
        <w:rPr>
          <w:rFonts w:ascii="Verdana" w:hAnsi="Verdana"/>
          <w:sz w:val="20"/>
          <w:szCs w:val="20"/>
        </w:rPr>
        <w:t xml:space="preserve"> with parallel RDCA committees to develop education budget funding.</w:t>
      </w:r>
    </w:p>
    <w:p w:rsidR="00B0785A" w:rsidRPr="00E83763" w:rsidRDefault="00B0785A" w:rsidP="00B0785A">
      <w:pPr>
        <w:pStyle w:val="ListParagraph"/>
        <w:numPr>
          <w:ilvl w:val="0"/>
          <w:numId w:val="8"/>
        </w:numPr>
        <w:spacing w:after="0"/>
        <w:rPr>
          <w:rFonts w:ascii="Verdana" w:hAnsi="Verdana"/>
          <w:sz w:val="20"/>
          <w:szCs w:val="20"/>
        </w:rPr>
      </w:pPr>
      <w:r w:rsidRPr="00E83763">
        <w:rPr>
          <w:rFonts w:ascii="Verdana" w:hAnsi="Verdana"/>
          <w:sz w:val="20"/>
          <w:szCs w:val="20"/>
        </w:rPr>
        <w:t>Strengthen partnerships with local educational facilities.</w:t>
      </w:r>
      <w:r>
        <w:rPr>
          <w:rFonts w:ascii="Verdana" w:hAnsi="Verdana"/>
          <w:sz w:val="20"/>
          <w:szCs w:val="20"/>
        </w:rPr>
        <w:t xml:space="preserve"> (Executive Director)</w:t>
      </w:r>
    </w:p>
    <w:p w:rsidR="00B0785A" w:rsidRPr="00E83763" w:rsidRDefault="00B0785A" w:rsidP="00B0785A">
      <w:pPr>
        <w:pStyle w:val="ListParagraph"/>
        <w:rPr>
          <w:rFonts w:ascii="Verdana" w:hAnsi="Verdana"/>
          <w:sz w:val="20"/>
          <w:szCs w:val="20"/>
        </w:rPr>
      </w:pPr>
    </w:p>
    <w:p w:rsidR="00B0785A" w:rsidRPr="00E83763" w:rsidRDefault="00B0785A" w:rsidP="00B0785A">
      <w:pPr>
        <w:rPr>
          <w:rFonts w:ascii="Verdana" w:hAnsi="Verdana"/>
          <w:sz w:val="20"/>
          <w:szCs w:val="20"/>
        </w:rPr>
      </w:pPr>
      <w:r w:rsidRPr="00E83763">
        <w:rPr>
          <w:rFonts w:ascii="Verdana" w:hAnsi="Verdana"/>
          <w:sz w:val="20"/>
          <w:szCs w:val="20"/>
        </w:rPr>
        <w:lastRenderedPageBreak/>
        <w:t>Topics</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Curriculum Input</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Workforce recruitment and development</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Classroom programs</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Career Fairs</w:t>
      </w:r>
      <w:r>
        <w:rPr>
          <w:rFonts w:ascii="Verdana" w:hAnsi="Verdana"/>
          <w:sz w:val="20"/>
          <w:szCs w:val="20"/>
        </w:rPr>
        <w:t xml:space="preserve"> (Executive Director)</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Try a Trade</w:t>
      </w:r>
      <w:r>
        <w:rPr>
          <w:rFonts w:ascii="Verdana" w:hAnsi="Verdana"/>
          <w:sz w:val="20"/>
          <w:szCs w:val="20"/>
        </w:rPr>
        <w:t xml:space="preserve"> (Executive Director)</w:t>
      </w:r>
    </w:p>
    <w:p w:rsidR="00B0785A"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Work Experience/Trade Exploration</w:t>
      </w:r>
      <w:r>
        <w:rPr>
          <w:rFonts w:ascii="Verdana" w:hAnsi="Verdana"/>
          <w:sz w:val="20"/>
          <w:szCs w:val="20"/>
        </w:rPr>
        <w:t xml:space="preserve"> (Executive Director)</w:t>
      </w:r>
    </w:p>
    <w:p w:rsidR="00B0785A" w:rsidRPr="00E83763" w:rsidRDefault="00B0785A" w:rsidP="00B0785A">
      <w:pPr>
        <w:pStyle w:val="ListParagraph"/>
        <w:numPr>
          <w:ilvl w:val="1"/>
          <w:numId w:val="14"/>
        </w:numPr>
        <w:spacing w:after="0"/>
        <w:rPr>
          <w:rFonts w:ascii="Verdana" w:hAnsi="Verdana"/>
          <w:sz w:val="20"/>
          <w:szCs w:val="20"/>
        </w:rPr>
      </w:pPr>
      <w:r>
        <w:rPr>
          <w:rFonts w:ascii="Verdana" w:hAnsi="Verdana"/>
          <w:sz w:val="20"/>
          <w:szCs w:val="20"/>
        </w:rPr>
        <w:t>Professional Development for Teachers with Industry (Executive Director)</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Scholarships</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Courses – Gold Seal</w:t>
      </w:r>
    </w:p>
    <w:p w:rsidR="00B0785A" w:rsidRPr="00E83763" w:rsidRDefault="00B0785A" w:rsidP="00B0785A">
      <w:pPr>
        <w:pStyle w:val="ListParagraph"/>
        <w:numPr>
          <w:ilvl w:val="1"/>
          <w:numId w:val="14"/>
        </w:numPr>
        <w:spacing w:after="0"/>
        <w:rPr>
          <w:rFonts w:ascii="Verdana" w:hAnsi="Verdana"/>
          <w:sz w:val="20"/>
          <w:szCs w:val="20"/>
        </w:rPr>
      </w:pPr>
      <w:r w:rsidRPr="00E83763">
        <w:rPr>
          <w:rFonts w:ascii="Verdana" w:hAnsi="Verdana"/>
          <w:sz w:val="20"/>
          <w:szCs w:val="20"/>
        </w:rPr>
        <w:t>Technology tools</w:t>
      </w:r>
    </w:p>
    <w:p w:rsidR="00B0785A" w:rsidRPr="00E83763" w:rsidRDefault="00B0785A" w:rsidP="00B0785A">
      <w:pPr>
        <w:rPr>
          <w:rFonts w:ascii="Verdana" w:hAnsi="Verdana"/>
          <w:sz w:val="20"/>
          <w:szCs w:val="20"/>
        </w:rPr>
      </w:pPr>
      <w:r w:rsidRPr="00E83763">
        <w:rPr>
          <w:rFonts w:ascii="Verdana" w:hAnsi="Verdana"/>
          <w:sz w:val="20"/>
          <w:szCs w:val="20"/>
        </w:rPr>
        <w:t>Partners</w:t>
      </w:r>
    </w:p>
    <w:p w:rsidR="00B0785A" w:rsidRPr="00E83763" w:rsidRDefault="00B0785A" w:rsidP="00B0785A">
      <w:pPr>
        <w:pStyle w:val="ListParagraph"/>
        <w:numPr>
          <w:ilvl w:val="1"/>
          <w:numId w:val="15"/>
        </w:numPr>
        <w:spacing w:after="0"/>
        <w:rPr>
          <w:rFonts w:ascii="Verdana" w:hAnsi="Verdana"/>
          <w:sz w:val="20"/>
          <w:szCs w:val="20"/>
        </w:rPr>
      </w:pPr>
      <w:r w:rsidRPr="00E83763">
        <w:rPr>
          <w:rFonts w:ascii="Verdana" w:hAnsi="Verdana"/>
          <w:sz w:val="20"/>
          <w:szCs w:val="20"/>
        </w:rPr>
        <w:t>Red Deer College</w:t>
      </w:r>
    </w:p>
    <w:p w:rsidR="00B0785A" w:rsidRPr="00E83763" w:rsidRDefault="00B0785A" w:rsidP="00B0785A">
      <w:pPr>
        <w:pStyle w:val="ListParagraph"/>
        <w:numPr>
          <w:ilvl w:val="1"/>
          <w:numId w:val="15"/>
        </w:numPr>
        <w:spacing w:after="0"/>
        <w:rPr>
          <w:rFonts w:ascii="Verdana" w:hAnsi="Verdana"/>
          <w:sz w:val="20"/>
          <w:szCs w:val="20"/>
        </w:rPr>
      </w:pPr>
      <w:proofErr w:type="spellStart"/>
      <w:r w:rsidRPr="00E83763">
        <w:rPr>
          <w:rFonts w:ascii="Verdana" w:hAnsi="Verdana"/>
          <w:sz w:val="20"/>
          <w:szCs w:val="20"/>
        </w:rPr>
        <w:t>Olds</w:t>
      </w:r>
      <w:proofErr w:type="spellEnd"/>
      <w:r w:rsidRPr="00E83763">
        <w:rPr>
          <w:rFonts w:ascii="Verdana" w:hAnsi="Verdana"/>
          <w:sz w:val="20"/>
          <w:szCs w:val="20"/>
        </w:rPr>
        <w:t xml:space="preserve"> College</w:t>
      </w:r>
    </w:p>
    <w:p w:rsidR="00B0785A" w:rsidRPr="00E83763" w:rsidRDefault="00B0785A" w:rsidP="00B0785A">
      <w:pPr>
        <w:pStyle w:val="ListParagraph"/>
        <w:numPr>
          <w:ilvl w:val="1"/>
          <w:numId w:val="15"/>
        </w:numPr>
        <w:spacing w:after="0"/>
        <w:rPr>
          <w:rFonts w:ascii="Verdana" w:hAnsi="Verdana"/>
          <w:sz w:val="20"/>
          <w:szCs w:val="20"/>
        </w:rPr>
      </w:pPr>
      <w:r w:rsidRPr="00E83763">
        <w:rPr>
          <w:rFonts w:ascii="Verdana" w:hAnsi="Verdana"/>
          <w:sz w:val="20"/>
          <w:szCs w:val="20"/>
        </w:rPr>
        <w:t>Red Deer Public School Board</w:t>
      </w:r>
    </w:p>
    <w:p w:rsidR="00B0785A" w:rsidRPr="00E83763" w:rsidRDefault="00B0785A" w:rsidP="00B0785A">
      <w:pPr>
        <w:pStyle w:val="ListParagraph"/>
        <w:numPr>
          <w:ilvl w:val="1"/>
          <w:numId w:val="15"/>
        </w:numPr>
        <w:spacing w:after="0"/>
        <w:rPr>
          <w:rFonts w:ascii="Verdana" w:hAnsi="Verdana"/>
          <w:sz w:val="20"/>
          <w:szCs w:val="20"/>
        </w:rPr>
      </w:pPr>
      <w:r w:rsidRPr="00E83763">
        <w:rPr>
          <w:rFonts w:ascii="Verdana" w:hAnsi="Verdana"/>
          <w:sz w:val="20"/>
          <w:szCs w:val="20"/>
        </w:rPr>
        <w:t>Red Deer Catholic School Board</w:t>
      </w:r>
    </w:p>
    <w:p w:rsidR="00B0785A" w:rsidRPr="00E83763" w:rsidRDefault="00B0785A" w:rsidP="00B0785A">
      <w:pPr>
        <w:pStyle w:val="ListParagraph"/>
        <w:numPr>
          <w:ilvl w:val="1"/>
          <w:numId w:val="15"/>
        </w:numPr>
        <w:spacing w:after="0"/>
        <w:rPr>
          <w:rFonts w:ascii="Verdana" w:hAnsi="Verdana"/>
          <w:sz w:val="20"/>
          <w:szCs w:val="20"/>
        </w:rPr>
      </w:pPr>
      <w:r>
        <w:rPr>
          <w:rFonts w:ascii="Verdana" w:hAnsi="Verdana"/>
          <w:sz w:val="20"/>
          <w:szCs w:val="20"/>
        </w:rPr>
        <w:t>Central Alberta</w:t>
      </w:r>
      <w:r w:rsidRPr="00E83763">
        <w:rPr>
          <w:rFonts w:ascii="Verdana" w:hAnsi="Verdana"/>
          <w:sz w:val="20"/>
          <w:szCs w:val="20"/>
        </w:rPr>
        <w:t xml:space="preserve"> School Division</w:t>
      </w:r>
      <w:r>
        <w:rPr>
          <w:rFonts w:ascii="Verdana" w:hAnsi="Verdana"/>
          <w:sz w:val="20"/>
          <w:szCs w:val="20"/>
        </w:rPr>
        <w:t>s</w:t>
      </w:r>
    </w:p>
    <w:p w:rsidR="00B0785A" w:rsidRPr="00E83763" w:rsidRDefault="00B0785A" w:rsidP="00B0785A">
      <w:pPr>
        <w:pStyle w:val="ListParagraph"/>
        <w:numPr>
          <w:ilvl w:val="1"/>
          <w:numId w:val="15"/>
        </w:numPr>
        <w:spacing w:after="0"/>
        <w:rPr>
          <w:rFonts w:ascii="Verdana" w:hAnsi="Verdana"/>
          <w:sz w:val="20"/>
          <w:szCs w:val="20"/>
        </w:rPr>
      </w:pPr>
      <w:r w:rsidRPr="00E83763">
        <w:rPr>
          <w:rFonts w:ascii="Verdana" w:hAnsi="Verdana"/>
          <w:sz w:val="20"/>
          <w:szCs w:val="20"/>
        </w:rPr>
        <w:t>Careers Next Generation</w:t>
      </w:r>
    </w:p>
    <w:p w:rsidR="00B0785A" w:rsidRPr="00E83763" w:rsidRDefault="00B0785A" w:rsidP="00B0785A">
      <w:pPr>
        <w:pStyle w:val="ListParagraph"/>
        <w:numPr>
          <w:ilvl w:val="1"/>
          <w:numId w:val="15"/>
        </w:numPr>
        <w:spacing w:after="0"/>
        <w:rPr>
          <w:rFonts w:ascii="Verdana" w:hAnsi="Verdana"/>
          <w:sz w:val="20"/>
          <w:szCs w:val="20"/>
        </w:rPr>
      </w:pPr>
      <w:r w:rsidRPr="00E83763">
        <w:rPr>
          <w:rFonts w:ascii="Verdana" w:hAnsi="Verdana"/>
          <w:sz w:val="20"/>
          <w:szCs w:val="20"/>
        </w:rPr>
        <w:t>Alberta Construction Safety Association</w:t>
      </w:r>
    </w:p>
    <w:p w:rsidR="00B0785A" w:rsidRPr="00E83763" w:rsidRDefault="00B0785A" w:rsidP="00B0785A">
      <w:pPr>
        <w:pStyle w:val="ListParagraph"/>
        <w:numPr>
          <w:ilvl w:val="1"/>
          <w:numId w:val="15"/>
        </w:numPr>
        <w:spacing w:after="0"/>
        <w:rPr>
          <w:rFonts w:ascii="Verdana" w:hAnsi="Verdana"/>
          <w:sz w:val="20"/>
          <w:szCs w:val="20"/>
        </w:rPr>
      </w:pPr>
      <w:r w:rsidRPr="00E83763">
        <w:rPr>
          <w:rFonts w:ascii="Verdana" w:hAnsi="Verdana"/>
          <w:sz w:val="20"/>
          <w:szCs w:val="20"/>
        </w:rPr>
        <w:t>ACA/CDN/CCI</w:t>
      </w:r>
    </w:p>
    <w:p w:rsidR="00B0785A" w:rsidRPr="00E83763" w:rsidRDefault="00B0785A" w:rsidP="00B0785A">
      <w:pPr>
        <w:pStyle w:val="ListParagraph"/>
        <w:numPr>
          <w:ilvl w:val="1"/>
          <w:numId w:val="15"/>
        </w:numPr>
        <w:spacing w:after="0"/>
        <w:rPr>
          <w:rFonts w:ascii="Verdana" w:hAnsi="Verdana"/>
          <w:sz w:val="20"/>
          <w:szCs w:val="20"/>
        </w:rPr>
      </w:pPr>
      <w:r w:rsidRPr="00E83763">
        <w:rPr>
          <w:rFonts w:ascii="Verdana" w:hAnsi="Verdana"/>
          <w:sz w:val="20"/>
          <w:szCs w:val="20"/>
        </w:rPr>
        <w:t>Alberta’s Local Construction Associations</w:t>
      </w:r>
    </w:p>
    <w:p w:rsidR="00B0785A" w:rsidRPr="00E83763" w:rsidRDefault="00B0785A" w:rsidP="00B0785A">
      <w:pPr>
        <w:spacing w:after="0" w:line="240" w:lineRule="auto"/>
        <w:rPr>
          <w:rFonts w:ascii="Verdana" w:hAnsi="Verdana"/>
          <w:sz w:val="20"/>
          <w:szCs w:val="20"/>
        </w:rPr>
      </w:pPr>
    </w:p>
    <w:p w:rsidR="00B0785A" w:rsidRPr="00E83763" w:rsidRDefault="00B0785A" w:rsidP="00B0785A">
      <w:pPr>
        <w:rPr>
          <w:rFonts w:ascii="Verdana" w:hAnsi="Verdana" w:cs="Arial"/>
          <w:sz w:val="20"/>
          <w:szCs w:val="20"/>
          <w:u w:val="single"/>
        </w:rPr>
      </w:pPr>
      <w:r w:rsidRPr="00E83763">
        <w:rPr>
          <w:rFonts w:ascii="Verdana" w:hAnsi="Verdana" w:cs="Arial"/>
          <w:sz w:val="20"/>
          <w:szCs w:val="20"/>
          <w:u w:val="single"/>
        </w:rPr>
        <w:t>Commitment</w:t>
      </w:r>
    </w:p>
    <w:p w:rsidR="00B0785A" w:rsidRPr="00E83763" w:rsidRDefault="00B0785A" w:rsidP="00B0785A">
      <w:pPr>
        <w:pStyle w:val="ListParagraph"/>
        <w:numPr>
          <w:ilvl w:val="0"/>
          <w:numId w:val="11"/>
        </w:numPr>
        <w:rPr>
          <w:rFonts w:ascii="Verdana" w:hAnsi="Verdana" w:cs="Arial"/>
          <w:sz w:val="20"/>
          <w:szCs w:val="20"/>
        </w:rPr>
      </w:pPr>
      <w:r>
        <w:rPr>
          <w:rFonts w:ascii="Verdana" w:hAnsi="Verdana" w:cs="Arial"/>
          <w:sz w:val="20"/>
          <w:szCs w:val="20"/>
        </w:rPr>
        <w:t>The Committee will meet 4</w:t>
      </w:r>
      <w:r w:rsidRPr="00E83763">
        <w:rPr>
          <w:rFonts w:ascii="Verdana" w:hAnsi="Verdana" w:cs="Arial"/>
          <w:sz w:val="20"/>
          <w:szCs w:val="20"/>
        </w:rPr>
        <w:t xml:space="preserve"> times throughout the year </w:t>
      </w:r>
      <w:r>
        <w:rPr>
          <w:rFonts w:ascii="Verdana" w:hAnsi="Verdana" w:cs="Arial"/>
          <w:sz w:val="20"/>
          <w:szCs w:val="20"/>
        </w:rPr>
        <w:t>– February, June, September and December.</w:t>
      </w:r>
    </w:p>
    <w:p w:rsidR="00B0785A" w:rsidRDefault="00B0785A" w:rsidP="00B0785A">
      <w:pPr>
        <w:pStyle w:val="ListParagraph"/>
        <w:numPr>
          <w:ilvl w:val="0"/>
          <w:numId w:val="11"/>
        </w:numPr>
        <w:rPr>
          <w:rFonts w:ascii="Verdana" w:hAnsi="Verdana" w:cs="Arial"/>
          <w:sz w:val="20"/>
          <w:szCs w:val="20"/>
        </w:rPr>
      </w:pPr>
      <w:r>
        <w:rPr>
          <w:rFonts w:ascii="Verdana" w:hAnsi="Verdana" w:cs="Arial"/>
          <w:sz w:val="20"/>
          <w:szCs w:val="20"/>
        </w:rPr>
        <w:t xml:space="preserve">There may be </w:t>
      </w:r>
      <w:r w:rsidRPr="00E83763">
        <w:rPr>
          <w:rFonts w:ascii="Verdana" w:hAnsi="Verdana" w:cs="Arial"/>
          <w:sz w:val="20"/>
          <w:szCs w:val="20"/>
        </w:rPr>
        <w:t>additional meeting</w:t>
      </w:r>
      <w:r>
        <w:rPr>
          <w:rFonts w:ascii="Verdana" w:hAnsi="Verdana" w:cs="Arial"/>
          <w:sz w:val="20"/>
          <w:szCs w:val="20"/>
        </w:rPr>
        <w:t xml:space="preserve">s </w:t>
      </w:r>
      <w:r w:rsidRPr="00E83763">
        <w:rPr>
          <w:rFonts w:ascii="Verdana" w:hAnsi="Verdana" w:cs="Arial"/>
          <w:sz w:val="20"/>
          <w:szCs w:val="20"/>
        </w:rPr>
        <w:t xml:space="preserve">in preparation </w:t>
      </w:r>
      <w:r>
        <w:rPr>
          <w:rFonts w:ascii="Verdana" w:hAnsi="Verdana" w:cs="Arial"/>
          <w:sz w:val="20"/>
          <w:szCs w:val="20"/>
        </w:rPr>
        <w:t>for specific initiatives.  A meeting will be held in December of each year to discuss Budgeting for the committee for the coming year. February, June, September</w:t>
      </w:r>
    </w:p>
    <w:p w:rsidR="00B0785A" w:rsidRPr="00EF1E24" w:rsidRDefault="00B0785A" w:rsidP="00B0785A">
      <w:pPr>
        <w:pStyle w:val="ListParagraph"/>
        <w:numPr>
          <w:ilvl w:val="0"/>
          <w:numId w:val="11"/>
        </w:numPr>
        <w:rPr>
          <w:rFonts w:ascii="Verdana" w:hAnsi="Verdana" w:cs="Arial"/>
          <w:sz w:val="20"/>
          <w:szCs w:val="20"/>
        </w:rPr>
      </w:pPr>
      <w:proofErr w:type="spellStart"/>
      <w:r>
        <w:rPr>
          <w:rFonts w:ascii="Verdana" w:hAnsi="Verdana" w:cs="Arial"/>
          <w:sz w:val="20"/>
          <w:szCs w:val="20"/>
        </w:rPr>
        <w:t>Adhoc</w:t>
      </w:r>
      <w:proofErr w:type="spellEnd"/>
      <w:r>
        <w:rPr>
          <w:rFonts w:ascii="Verdana" w:hAnsi="Verdana" w:cs="Arial"/>
          <w:sz w:val="20"/>
          <w:szCs w:val="20"/>
        </w:rPr>
        <w:t xml:space="preserve"> meetings for school visits – career fairs, etc.</w:t>
      </w:r>
    </w:p>
    <w:p w:rsidR="00B0785A" w:rsidRDefault="00B0785A" w:rsidP="00B0785A">
      <w:pPr>
        <w:pBdr>
          <w:bottom w:val="single" w:sz="4" w:space="1" w:color="auto"/>
        </w:pBdr>
        <w:autoSpaceDE w:val="0"/>
        <w:autoSpaceDN w:val="0"/>
        <w:adjustRightInd w:val="0"/>
        <w:spacing w:after="0" w:line="240" w:lineRule="auto"/>
        <w:rPr>
          <w:rFonts w:ascii="Verdana" w:hAnsi="Verdana" w:cs="Times New Roman"/>
          <w:b/>
          <w:bCs/>
          <w:iCs/>
          <w:color w:val="000000"/>
          <w:sz w:val="28"/>
          <w:szCs w:val="28"/>
        </w:rPr>
      </w:pPr>
    </w:p>
    <w:p w:rsidR="00B0785A" w:rsidRDefault="00B0785A" w:rsidP="00B0785A">
      <w:pPr>
        <w:autoSpaceDE w:val="0"/>
        <w:autoSpaceDN w:val="0"/>
        <w:adjustRightInd w:val="0"/>
        <w:spacing w:after="0" w:line="240" w:lineRule="auto"/>
        <w:rPr>
          <w:rFonts w:ascii="Verdana" w:hAnsi="Verdana" w:cs="Times New Roman"/>
          <w:b/>
          <w:bCs/>
          <w:iCs/>
          <w:color w:val="000000"/>
          <w:sz w:val="28"/>
          <w:szCs w:val="28"/>
        </w:rPr>
      </w:pPr>
    </w:p>
    <w:p w:rsidR="00B0785A" w:rsidRPr="00E83763" w:rsidRDefault="00B0785A" w:rsidP="00B0785A">
      <w:pPr>
        <w:autoSpaceDE w:val="0"/>
        <w:autoSpaceDN w:val="0"/>
        <w:adjustRightInd w:val="0"/>
        <w:spacing w:after="0" w:line="240" w:lineRule="auto"/>
        <w:rPr>
          <w:rFonts w:ascii="Verdana" w:hAnsi="Verdana" w:cs="Times New Roman"/>
          <w:color w:val="000000"/>
          <w:sz w:val="24"/>
          <w:szCs w:val="24"/>
        </w:rPr>
      </w:pPr>
      <w:r>
        <w:rPr>
          <w:rFonts w:ascii="Verdana" w:hAnsi="Verdana"/>
          <w:noProof/>
          <w:lang w:eastAsia="en-CA"/>
        </w:rPr>
        <mc:AlternateContent>
          <mc:Choice Requires="wps">
            <w:drawing>
              <wp:anchor distT="0" distB="0" distL="114300" distR="114300" simplePos="0" relativeHeight="251672576" behindDoc="1" locked="0" layoutInCell="1" allowOverlap="1" wp14:anchorId="68C97559" wp14:editId="13A7C33B">
                <wp:simplePos x="0" y="0"/>
                <wp:positionH relativeFrom="column">
                  <wp:posOffset>-22860</wp:posOffset>
                </wp:positionH>
                <wp:positionV relativeFrom="paragraph">
                  <wp:posOffset>3175</wp:posOffset>
                </wp:positionV>
                <wp:extent cx="6096000" cy="198120"/>
                <wp:effectExtent l="76200" t="57150" r="95250" b="10668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8120"/>
                        </a:xfrm>
                        <a:prstGeom prst="rect">
                          <a:avLst/>
                        </a:prstGeom>
                        <a:ln>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98C2" id="Rectangle 39" o:spid="_x0000_s1026" style="position:absolute;margin-left:-1.8pt;margin-top:.25pt;width:480pt;height:1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G+PQIAALkEAAAOAAAAZHJzL2Uyb0RvYy54bWysVG2P0zAM/o7Ef4jynbXdxrhV606nHSCk&#10;A0538AOyNF0j0jg42brx63HSbTdehATiS5TU9uPHfuwurvedYTuFXoOteDHKOVNWQq3tpuKfP715&#10;ccWZD8LWwoBVFT8oz6+Xz58teleqMbRgaoWMQKwve1fxNgRXZpmXreqEH4FTlowNYCcCPXGT1Sh6&#10;Qu9MNs7zWdYD1g5BKu/p6+1g5MuE3zRKho9N41VgpuLELaQT07mOZ7ZciHKDwrVaHmmIf2DRCW0p&#10;6RnqVgTBtqh/geq0RPDQhJGELoOm0VKlGqiaIv+pmsdWOJVqoeZ4d26T/3+w8sPuHpmuSbsJZ1Z0&#10;pNEDdU3YjVFsMo8N6p0vye/R3WMs0bs7kF88s7BqyU3dIELfKlETrSL6Zz8ExIenULbu30NN8GIb&#10;IPVq32AXAakLbJ8kOZwlUfvAJH2c5fNZnpNykmzF/KoYJ80yUZ6iHfrwVkHH4qXiSOQTutjd+RDZ&#10;iPLkEpMZG89I97Wtk/pBaDPcyTWaE/9IeSjdh4NRQ+iDaqhXiWv8kKZUrQyynaD5ElIqGyapBRGJ&#10;vKNXo405B04Stz8GHv1jqEoT/DfB54iUGWw4B3faAv4uuwmDasR08D91YKg76reG+kAKIgz7Q/tO&#10;lxbwG2c97U7F/detQMWZeWdpCubFdBqXLT2mL1+RZgwvLetLi7CSoCoeOBuuqzAs6Nah3rSUqUi0&#10;LdzQ5DQ6ifrE6siW9iNpfdzluICX7+T19MdZfgcAAP//AwBQSwMEFAAGAAgAAAAhAH9XmHjeAAAA&#10;BgEAAA8AAABkcnMvZG93bnJldi54bWxMjsFOwkAURfcm/MPkkbiDKSBFSl+JMTG4EBKpHzB0Hm2h&#10;86Z2Bqh+veNKlzf35tyTrnvTiCt1rraMMBlHIIgLq2suET7yl9EjCOcVa9VYJoQvcrDOBnepSrS9&#10;8Ttd974UAcIuUQiV920ipSsqMsqNbUscuqPtjPIhdqXUnboFuGnkNIpiaVTN4aFSLT1XVJz3F4Ow&#10;+fzOd4vX05nz3XJzimtZvG2PiPfD/mkFwlPv/8bwqx/UIQtOB3th7USDMJrFYYkwBxHa5Tx+AHFA&#10;mE0WILNU/tfPfgAAAP//AwBQSwECLQAUAAYACAAAACEAtoM4kv4AAADhAQAAEwAAAAAAAAAAAAAA&#10;AAAAAAAAW0NvbnRlbnRfVHlwZXNdLnhtbFBLAQItABQABgAIAAAAIQA4/SH/1gAAAJQBAAALAAAA&#10;AAAAAAAAAAAAAC8BAABfcmVscy8ucmVsc1BLAQItABQABgAIAAAAIQBtKDG+PQIAALkEAAAOAAAA&#10;AAAAAAAAAAAAAC4CAABkcnMvZTJvRG9jLnhtbFBLAQItABQABgAIAAAAIQB/V5h43gAAAAYBAAAP&#10;AAAAAAAAAAAAAAAAAJcEAABkcnMvZG93bnJldi54bWxQSwUGAAAAAAQABADzAAAAogUAAAAA&#10;" fillcolor="#aaa [3030]" stroked="f">
                <v:fill color2="#a3a3a3 [3174]" rotate="t" colors="0 #afafaf;.5 #a5a5a5;1 #929292" focus="100%" type="gradient">
                  <o:fill v:ext="view" type="gradientUnscaled"/>
                </v:fill>
                <v:shadow on="t" color="black" opacity="41287f" offset="0,1.5pt"/>
              </v:rect>
            </w:pict>
          </mc:Fallback>
        </mc:AlternateContent>
      </w:r>
      <w:r w:rsidRPr="00E83763">
        <w:rPr>
          <w:rFonts w:ascii="Verdana" w:hAnsi="Verdana" w:cs="Times New Roman"/>
          <w:b/>
          <w:bCs/>
          <w:iCs/>
          <w:color w:val="000000"/>
          <w:sz w:val="24"/>
          <w:szCs w:val="24"/>
        </w:rPr>
        <w:t>Marketing</w:t>
      </w:r>
      <w:r>
        <w:rPr>
          <w:rFonts w:ascii="Verdana" w:hAnsi="Verdana" w:cs="Times New Roman"/>
          <w:b/>
          <w:bCs/>
          <w:iCs/>
          <w:color w:val="000000"/>
          <w:sz w:val="24"/>
          <w:szCs w:val="24"/>
        </w:rPr>
        <w:t xml:space="preserve"> Committee</w:t>
      </w:r>
    </w:p>
    <w:p w:rsidR="00B0785A" w:rsidRDefault="00B0785A" w:rsidP="00B0785A">
      <w:pPr>
        <w:rPr>
          <w:rFonts w:ascii="Verdana" w:hAnsi="Verdana"/>
        </w:rPr>
      </w:pP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Authority </w:t>
      </w:r>
    </w:p>
    <w:p w:rsidR="00B0785A" w:rsidRPr="00E83763" w:rsidRDefault="00B0785A" w:rsidP="00B0785A">
      <w:pPr>
        <w:rPr>
          <w:rFonts w:ascii="Verdana" w:hAnsi="Verdana"/>
          <w:sz w:val="20"/>
          <w:szCs w:val="20"/>
        </w:rPr>
      </w:pPr>
      <w:r w:rsidRPr="00E83763">
        <w:rPr>
          <w:rFonts w:ascii="Verdana" w:hAnsi="Verdana"/>
          <w:sz w:val="20"/>
          <w:szCs w:val="20"/>
        </w:rPr>
        <w:t xml:space="preserve">Board of Directors, Red Deer Construction Association </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Objectives </w:t>
      </w:r>
    </w:p>
    <w:p w:rsidR="00B0785A" w:rsidRPr="00E83763" w:rsidRDefault="00B0785A" w:rsidP="00B0785A">
      <w:pPr>
        <w:pStyle w:val="ListParagraph"/>
        <w:numPr>
          <w:ilvl w:val="0"/>
          <w:numId w:val="5"/>
        </w:numPr>
        <w:rPr>
          <w:rFonts w:ascii="Verdana" w:hAnsi="Verdana"/>
          <w:sz w:val="20"/>
          <w:szCs w:val="20"/>
        </w:rPr>
      </w:pPr>
      <w:r w:rsidRPr="00E83763">
        <w:rPr>
          <w:rFonts w:ascii="Verdana" w:hAnsi="Verdana"/>
          <w:sz w:val="20"/>
          <w:szCs w:val="20"/>
        </w:rPr>
        <w:t>Assist RDCA to marketing efforts for events as set out by the marketing plan on an annual basis</w:t>
      </w:r>
    </w:p>
    <w:p w:rsidR="00B0785A" w:rsidRPr="00E83763" w:rsidRDefault="00B0785A" w:rsidP="00B0785A">
      <w:pPr>
        <w:pStyle w:val="ListParagraph"/>
        <w:numPr>
          <w:ilvl w:val="0"/>
          <w:numId w:val="5"/>
        </w:numPr>
        <w:rPr>
          <w:rFonts w:ascii="Verdana" w:hAnsi="Verdana"/>
          <w:sz w:val="20"/>
          <w:szCs w:val="20"/>
        </w:rPr>
      </w:pPr>
      <w:r w:rsidRPr="00E83763">
        <w:rPr>
          <w:rFonts w:ascii="Verdana" w:hAnsi="Verdana"/>
          <w:sz w:val="20"/>
          <w:szCs w:val="20"/>
        </w:rPr>
        <w:t xml:space="preserve">Assist </w:t>
      </w:r>
      <w:r>
        <w:rPr>
          <w:rFonts w:ascii="Verdana" w:hAnsi="Verdana"/>
          <w:sz w:val="20"/>
          <w:szCs w:val="20"/>
        </w:rPr>
        <w:t>in preparation and support for</w:t>
      </w:r>
      <w:r w:rsidRPr="00E83763">
        <w:rPr>
          <w:rFonts w:ascii="Verdana" w:hAnsi="Verdana"/>
          <w:sz w:val="20"/>
          <w:szCs w:val="20"/>
        </w:rPr>
        <w:t xml:space="preserve"> major events such as the golf tournament</w:t>
      </w:r>
      <w:r>
        <w:rPr>
          <w:rFonts w:ascii="Verdana" w:hAnsi="Verdana"/>
          <w:sz w:val="20"/>
          <w:szCs w:val="20"/>
        </w:rPr>
        <w:t xml:space="preserve">, Commercial Construction Awards, </w:t>
      </w:r>
      <w:r w:rsidRPr="00E83763">
        <w:rPr>
          <w:rFonts w:ascii="Verdana" w:hAnsi="Verdana"/>
          <w:sz w:val="20"/>
          <w:szCs w:val="20"/>
        </w:rPr>
        <w:t>AGM</w:t>
      </w:r>
      <w:r>
        <w:rPr>
          <w:rFonts w:ascii="Verdana" w:hAnsi="Verdana"/>
          <w:sz w:val="20"/>
          <w:szCs w:val="20"/>
        </w:rPr>
        <w:t>, Annual BBQ and Christmas Breakfast.</w:t>
      </w:r>
    </w:p>
    <w:p w:rsidR="00B0785A" w:rsidRPr="00E83763" w:rsidRDefault="00B0785A" w:rsidP="00B0785A">
      <w:pPr>
        <w:pStyle w:val="ListParagraph"/>
        <w:numPr>
          <w:ilvl w:val="0"/>
          <w:numId w:val="5"/>
        </w:numPr>
        <w:rPr>
          <w:rFonts w:ascii="Verdana" w:hAnsi="Verdana"/>
          <w:sz w:val="20"/>
          <w:szCs w:val="20"/>
        </w:rPr>
      </w:pPr>
      <w:r w:rsidRPr="00E83763">
        <w:rPr>
          <w:rFonts w:ascii="Verdana" w:hAnsi="Verdana"/>
          <w:sz w:val="20"/>
          <w:szCs w:val="20"/>
        </w:rPr>
        <w:t>Assist RDCA to in the participation and growth of the membership</w:t>
      </w:r>
    </w:p>
    <w:p w:rsidR="00B0785A" w:rsidRPr="00E83763" w:rsidRDefault="00B0785A" w:rsidP="00B0785A">
      <w:pPr>
        <w:pStyle w:val="ListParagraph"/>
        <w:numPr>
          <w:ilvl w:val="0"/>
          <w:numId w:val="5"/>
        </w:numPr>
        <w:rPr>
          <w:rFonts w:ascii="Verdana" w:hAnsi="Verdana"/>
          <w:sz w:val="20"/>
          <w:szCs w:val="20"/>
        </w:rPr>
      </w:pPr>
      <w:r w:rsidRPr="00E83763">
        <w:rPr>
          <w:rFonts w:ascii="Verdana" w:hAnsi="Verdana"/>
          <w:sz w:val="20"/>
          <w:szCs w:val="20"/>
        </w:rPr>
        <w:lastRenderedPageBreak/>
        <w:t>Promote the benefits and services that go along with being a member.</w:t>
      </w:r>
    </w:p>
    <w:p w:rsidR="00B0785A" w:rsidRPr="00E83763" w:rsidRDefault="00B0785A" w:rsidP="00B0785A">
      <w:pPr>
        <w:pStyle w:val="ListParagraph"/>
        <w:numPr>
          <w:ilvl w:val="0"/>
          <w:numId w:val="5"/>
        </w:numPr>
        <w:rPr>
          <w:rFonts w:ascii="Verdana" w:hAnsi="Verdana"/>
          <w:sz w:val="20"/>
          <w:szCs w:val="20"/>
        </w:rPr>
      </w:pPr>
      <w:r>
        <w:rPr>
          <w:rFonts w:ascii="Verdana" w:hAnsi="Verdana"/>
          <w:sz w:val="20"/>
          <w:szCs w:val="20"/>
        </w:rPr>
        <w:t>Develop</w:t>
      </w:r>
      <w:r w:rsidRPr="00E83763">
        <w:rPr>
          <w:rFonts w:ascii="Verdana" w:hAnsi="Verdana"/>
          <w:sz w:val="20"/>
          <w:szCs w:val="20"/>
        </w:rPr>
        <w:t xml:space="preserve"> a branding message </w:t>
      </w:r>
      <w:r>
        <w:rPr>
          <w:rFonts w:ascii="Verdana" w:hAnsi="Verdana"/>
          <w:sz w:val="20"/>
          <w:szCs w:val="20"/>
        </w:rPr>
        <w:t>for the RDCA that promotes our local industry.</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Chairperson </w:t>
      </w:r>
    </w:p>
    <w:p w:rsidR="00B0785A" w:rsidRPr="000A382B" w:rsidRDefault="00B0785A" w:rsidP="00B0785A">
      <w:pPr>
        <w:pStyle w:val="ListParagraph"/>
        <w:numPr>
          <w:ilvl w:val="0"/>
          <w:numId w:val="5"/>
        </w:numPr>
        <w:rPr>
          <w:rFonts w:ascii="Verdana" w:hAnsi="Verdana"/>
          <w:sz w:val="20"/>
          <w:szCs w:val="20"/>
        </w:rPr>
      </w:pPr>
      <w:r>
        <w:rPr>
          <w:rFonts w:ascii="Verdana" w:hAnsi="Verdana"/>
          <w:sz w:val="20"/>
          <w:szCs w:val="20"/>
        </w:rPr>
        <w:t>Approved</w:t>
      </w:r>
      <w:r w:rsidRPr="00E83763">
        <w:rPr>
          <w:rFonts w:ascii="Verdana" w:hAnsi="Verdana"/>
          <w:sz w:val="20"/>
          <w:szCs w:val="20"/>
        </w:rPr>
        <w:t xml:space="preserve"> by the Executive Committee – 1 Chairperson Required</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Members</w:t>
      </w:r>
    </w:p>
    <w:p w:rsidR="00B0785A" w:rsidRPr="008C5056" w:rsidRDefault="00B0785A" w:rsidP="00B0785A">
      <w:pPr>
        <w:pStyle w:val="ListParagraph"/>
        <w:numPr>
          <w:ilvl w:val="0"/>
          <w:numId w:val="5"/>
        </w:numPr>
        <w:rPr>
          <w:rFonts w:ascii="Verdana" w:hAnsi="Verdana"/>
          <w:sz w:val="20"/>
          <w:szCs w:val="20"/>
        </w:rPr>
      </w:pPr>
      <w:r>
        <w:rPr>
          <w:rFonts w:ascii="Verdana" w:hAnsi="Verdana"/>
          <w:sz w:val="20"/>
          <w:szCs w:val="20"/>
        </w:rPr>
        <w:t xml:space="preserve">3 to </w:t>
      </w:r>
      <w:r w:rsidRPr="008C5056">
        <w:rPr>
          <w:rFonts w:ascii="Verdana" w:hAnsi="Verdana"/>
          <w:sz w:val="20"/>
          <w:szCs w:val="20"/>
        </w:rPr>
        <w:t>4 members representing the Red Deer Construction Association.  Members at large will be accepted.</w:t>
      </w:r>
      <w:r>
        <w:rPr>
          <w:rFonts w:ascii="Verdana" w:hAnsi="Verdana"/>
          <w:sz w:val="20"/>
          <w:szCs w:val="20"/>
        </w:rPr>
        <w:t xml:space="preserve">  Based on the number of events – the members at large can vary.</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Tenure</w:t>
      </w:r>
    </w:p>
    <w:p w:rsidR="00B0785A" w:rsidRPr="008F4A88" w:rsidRDefault="00B0785A" w:rsidP="00B0785A">
      <w:pPr>
        <w:pStyle w:val="ListParagraph"/>
        <w:numPr>
          <w:ilvl w:val="0"/>
          <w:numId w:val="9"/>
        </w:numPr>
        <w:rPr>
          <w:rFonts w:ascii="Verdana" w:hAnsi="Verdana"/>
          <w:sz w:val="20"/>
          <w:szCs w:val="20"/>
        </w:rPr>
      </w:pPr>
      <w:r>
        <w:rPr>
          <w:rFonts w:ascii="Verdana" w:hAnsi="Verdana"/>
          <w:sz w:val="20"/>
          <w:szCs w:val="20"/>
        </w:rPr>
        <w:t xml:space="preserve">Committee members reviewed annually by the Executive Committee. </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Terms of Reference </w:t>
      </w:r>
    </w:p>
    <w:p w:rsidR="00B0785A" w:rsidRPr="00E83763" w:rsidRDefault="00B0785A" w:rsidP="00B0785A">
      <w:pPr>
        <w:pStyle w:val="ListParagraph"/>
        <w:numPr>
          <w:ilvl w:val="0"/>
          <w:numId w:val="5"/>
        </w:numPr>
        <w:rPr>
          <w:rFonts w:ascii="Verdana" w:hAnsi="Verdana" w:cs="Arial"/>
          <w:sz w:val="20"/>
          <w:szCs w:val="20"/>
        </w:rPr>
      </w:pPr>
      <w:r w:rsidRPr="00E83763">
        <w:rPr>
          <w:rFonts w:ascii="Verdana" w:hAnsi="Verdana" w:cs="Arial"/>
          <w:sz w:val="20"/>
          <w:szCs w:val="20"/>
        </w:rPr>
        <w:t xml:space="preserve">Work alongside the office </w:t>
      </w:r>
      <w:r>
        <w:rPr>
          <w:rFonts w:ascii="Verdana" w:hAnsi="Verdana" w:cs="Arial"/>
          <w:sz w:val="20"/>
          <w:szCs w:val="20"/>
        </w:rPr>
        <w:t>staff to assist in marketing strategy including membership as well as an annual budget</w:t>
      </w:r>
    </w:p>
    <w:p w:rsidR="00B0785A" w:rsidRPr="00E83763" w:rsidRDefault="00B0785A" w:rsidP="00B0785A">
      <w:pPr>
        <w:pStyle w:val="ListParagraph"/>
        <w:numPr>
          <w:ilvl w:val="0"/>
          <w:numId w:val="5"/>
        </w:numPr>
        <w:rPr>
          <w:rFonts w:ascii="Verdana" w:hAnsi="Verdana" w:cs="Arial"/>
          <w:sz w:val="20"/>
          <w:szCs w:val="20"/>
        </w:rPr>
      </w:pPr>
      <w:r w:rsidRPr="00E83763">
        <w:rPr>
          <w:rFonts w:ascii="Verdana" w:hAnsi="Verdana" w:cs="Arial"/>
          <w:sz w:val="20"/>
          <w:szCs w:val="20"/>
        </w:rPr>
        <w:t>Participate as part of team to bring ideas, support and promote awareness of the association through marketing efforts such as the website, events</w:t>
      </w:r>
      <w:r>
        <w:rPr>
          <w:rFonts w:ascii="Verdana" w:hAnsi="Verdana" w:cs="Arial"/>
          <w:sz w:val="20"/>
          <w:szCs w:val="20"/>
        </w:rPr>
        <w:t>, value added services,</w:t>
      </w:r>
      <w:r w:rsidRPr="00E83763">
        <w:rPr>
          <w:rFonts w:ascii="Verdana" w:hAnsi="Verdana" w:cs="Arial"/>
          <w:sz w:val="20"/>
          <w:szCs w:val="20"/>
        </w:rPr>
        <w:t xml:space="preserve"> and potential advertising revenues</w:t>
      </w:r>
    </w:p>
    <w:p w:rsidR="00B0785A" w:rsidRPr="00E83763" w:rsidRDefault="00B0785A" w:rsidP="00B0785A">
      <w:pPr>
        <w:pStyle w:val="ListParagraph"/>
        <w:numPr>
          <w:ilvl w:val="0"/>
          <w:numId w:val="6"/>
        </w:numPr>
        <w:rPr>
          <w:rFonts w:ascii="Verdana" w:eastAsia="Times New Roman" w:hAnsi="Verdana" w:cs="Arial"/>
          <w:color w:val="000000"/>
          <w:sz w:val="20"/>
          <w:szCs w:val="20"/>
          <w:lang w:eastAsia="en-CA"/>
        </w:rPr>
      </w:pPr>
      <w:r w:rsidRPr="00E83763">
        <w:rPr>
          <w:rFonts w:ascii="Verdana" w:eastAsia="Times New Roman" w:hAnsi="Verdana" w:cs="Arial"/>
          <w:color w:val="000000"/>
          <w:sz w:val="20"/>
          <w:szCs w:val="20"/>
          <w:lang w:eastAsia="en-CA"/>
        </w:rPr>
        <w:t xml:space="preserve">Contribute to the success of flagship events such as the golf tournament, </w:t>
      </w:r>
      <w:r>
        <w:rPr>
          <w:rFonts w:ascii="Verdana" w:eastAsia="Times New Roman" w:hAnsi="Verdana" w:cs="Arial"/>
          <w:color w:val="000000"/>
          <w:sz w:val="20"/>
          <w:szCs w:val="20"/>
          <w:lang w:eastAsia="en-CA"/>
        </w:rPr>
        <w:t>Commercial Construction Awards (AGM), Annual BBQ, and the Christmas breakfast</w:t>
      </w:r>
      <w:r w:rsidRPr="00E83763">
        <w:rPr>
          <w:rFonts w:ascii="Verdana" w:eastAsia="Times New Roman" w:hAnsi="Verdana" w:cs="Arial"/>
          <w:color w:val="000000"/>
          <w:sz w:val="20"/>
          <w:szCs w:val="20"/>
          <w:lang w:eastAsia="en-CA"/>
        </w:rPr>
        <w:t>.</w:t>
      </w:r>
    </w:p>
    <w:p w:rsidR="00B0785A" w:rsidRPr="00E83763" w:rsidRDefault="00B0785A" w:rsidP="00B0785A">
      <w:pPr>
        <w:rPr>
          <w:rFonts w:ascii="Verdana" w:hAnsi="Verdana"/>
          <w:sz w:val="20"/>
          <w:szCs w:val="20"/>
        </w:rPr>
      </w:pPr>
      <w:r w:rsidRPr="00E83763">
        <w:rPr>
          <w:rFonts w:ascii="Verdana" w:hAnsi="Verdana"/>
          <w:sz w:val="20"/>
          <w:szCs w:val="20"/>
        </w:rPr>
        <w:t>Topics</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Membership</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Golf tournament</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AGM</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Summer BBQ’s (partner w/ ACSA)</w:t>
      </w:r>
    </w:p>
    <w:p w:rsidR="00B0785A" w:rsidRPr="00E83763" w:rsidRDefault="00B0785A" w:rsidP="00B0785A">
      <w:pPr>
        <w:pStyle w:val="ListParagraph"/>
        <w:numPr>
          <w:ilvl w:val="1"/>
          <w:numId w:val="16"/>
        </w:numPr>
        <w:spacing w:after="0" w:line="240" w:lineRule="auto"/>
        <w:rPr>
          <w:rFonts w:ascii="Verdana" w:hAnsi="Verdana"/>
          <w:sz w:val="20"/>
          <w:szCs w:val="20"/>
        </w:rPr>
      </w:pPr>
      <w:r>
        <w:rPr>
          <w:rFonts w:ascii="Verdana" w:hAnsi="Verdana"/>
          <w:sz w:val="20"/>
          <w:szCs w:val="20"/>
        </w:rPr>
        <w:t>Commercial Construction Awards</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Commercial Construction Conference</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Survey tools</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Website</w:t>
      </w:r>
    </w:p>
    <w:p w:rsidR="00B0785A" w:rsidRPr="00E83763" w:rsidRDefault="00B0785A" w:rsidP="00B0785A">
      <w:pPr>
        <w:pStyle w:val="ListParagraph"/>
        <w:numPr>
          <w:ilvl w:val="1"/>
          <w:numId w:val="16"/>
        </w:numPr>
        <w:spacing w:after="0" w:line="240" w:lineRule="auto"/>
        <w:rPr>
          <w:rFonts w:ascii="Verdana" w:hAnsi="Verdana"/>
          <w:sz w:val="20"/>
          <w:szCs w:val="20"/>
        </w:rPr>
      </w:pPr>
      <w:r w:rsidRPr="00E83763">
        <w:rPr>
          <w:rFonts w:ascii="Verdana" w:hAnsi="Verdana"/>
          <w:sz w:val="20"/>
          <w:szCs w:val="20"/>
        </w:rPr>
        <w:t>Construction Apps</w:t>
      </w:r>
    </w:p>
    <w:p w:rsidR="00B0785A" w:rsidRPr="00E83763" w:rsidRDefault="00B0785A" w:rsidP="00B0785A">
      <w:pPr>
        <w:rPr>
          <w:rFonts w:ascii="Verdana" w:hAnsi="Verdana"/>
          <w:sz w:val="20"/>
          <w:szCs w:val="20"/>
        </w:rPr>
      </w:pPr>
    </w:p>
    <w:p w:rsidR="00B0785A" w:rsidRPr="00E83763" w:rsidRDefault="00B0785A" w:rsidP="00B0785A">
      <w:pPr>
        <w:rPr>
          <w:rFonts w:ascii="Verdana" w:hAnsi="Verdana"/>
          <w:sz w:val="20"/>
          <w:szCs w:val="20"/>
        </w:rPr>
      </w:pPr>
      <w:r w:rsidRPr="00E83763">
        <w:rPr>
          <w:rFonts w:ascii="Verdana" w:hAnsi="Verdana"/>
          <w:sz w:val="20"/>
          <w:szCs w:val="20"/>
        </w:rPr>
        <w:t>Partners</w:t>
      </w:r>
    </w:p>
    <w:p w:rsidR="00B0785A" w:rsidRPr="00E83763" w:rsidRDefault="00B0785A" w:rsidP="00B0785A">
      <w:pPr>
        <w:pStyle w:val="ListParagraph"/>
        <w:numPr>
          <w:ilvl w:val="1"/>
          <w:numId w:val="17"/>
        </w:numPr>
        <w:spacing w:after="0" w:line="240" w:lineRule="auto"/>
        <w:rPr>
          <w:rFonts w:ascii="Verdana" w:hAnsi="Verdana"/>
          <w:sz w:val="20"/>
          <w:szCs w:val="20"/>
        </w:rPr>
      </w:pPr>
      <w:r w:rsidRPr="00E83763">
        <w:rPr>
          <w:rFonts w:ascii="Verdana" w:hAnsi="Verdana"/>
          <w:sz w:val="20"/>
          <w:szCs w:val="20"/>
        </w:rPr>
        <w:t>Red Deer Chamber of Commerce</w:t>
      </w:r>
    </w:p>
    <w:p w:rsidR="00B0785A" w:rsidRPr="00E83763" w:rsidRDefault="00B0785A" w:rsidP="00B0785A">
      <w:pPr>
        <w:pStyle w:val="ListParagraph"/>
        <w:numPr>
          <w:ilvl w:val="1"/>
          <w:numId w:val="17"/>
        </w:numPr>
        <w:spacing w:after="0" w:line="240" w:lineRule="auto"/>
        <w:rPr>
          <w:rFonts w:ascii="Verdana" w:hAnsi="Verdana"/>
          <w:sz w:val="20"/>
          <w:szCs w:val="20"/>
        </w:rPr>
      </w:pPr>
      <w:r w:rsidRPr="00E83763">
        <w:rPr>
          <w:rFonts w:ascii="Verdana" w:hAnsi="Verdana"/>
          <w:sz w:val="20"/>
          <w:szCs w:val="20"/>
        </w:rPr>
        <w:t>ACA/CDN/ACSA</w:t>
      </w:r>
    </w:p>
    <w:p w:rsidR="00B0785A" w:rsidRPr="00E83763" w:rsidRDefault="00B0785A" w:rsidP="00B0785A">
      <w:pPr>
        <w:pStyle w:val="ListParagraph"/>
        <w:numPr>
          <w:ilvl w:val="1"/>
          <w:numId w:val="17"/>
        </w:numPr>
        <w:spacing w:after="0" w:line="240" w:lineRule="auto"/>
        <w:rPr>
          <w:rFonts w:ascii="Verdana" w:hAnsi="Verdana"/>
          <w:sz w:val="20"/>
          <w:szCs w:val="20"/>
        </w:rPr>
      </w:pPr>
      <w:r w:rsidRPr="00E83763">
        <w:rPr>
          <w:rFonts w:ascii="Verdana" w:hAnsi="Verdana"/>
          <w:sz w:val="20"/>
          <w:szCs w:val="20"/>
        </w:rPr>
        <w:t>Alberta’s Local Construction Associations</w:t>
      </w:r>
    </w:p>
    <w:p w:rsidR="00B0785A" w:rsidRPr="00E83763" w:rsidRDefault="00B0785A" w:rsidP="00B0785A">
      <w:pPr>
        <w:rPr>
          <w:rFonts w:ascii="Verdana" w:eastAsia="Times New Roman" w:hAnsi="Verdana" w:cs="Arial"/>
          <w:color w:val="000000"/>
          <w:sz w:val="20"/>
          <w:szCs w:val="20"/>
          <w:u w:val="single"/>
          <w:lang w:eastAsia="en-CA"/>
        </w:rPr>
      </w:pPr>
    </w:p>
    <w:p w:rsidR="00B0785A" w:rsidRPr="00E83763" w:rsidRDefault="00B0785A" w:rsidP="00B0785A">
      <w:pPr>
        <w:rPr>
          <w:rFonts w:ascii="Verdana" w:eastAsia="Times New Roman" w:hAnsi="Verdana" w:cs="Arial"/>
          <w:color w:val="000000"/>
          <w:sz w:val="20"/>
          <w:szCs w:val="20"/>
          <w:u w:val="single"/>
          <w:lang w:eastAsia="en-CA"/>
        </w:rPr>
      </w:pPr>
      <w:r w:rsidRPr="00E83763">
        <w:rPr>
          <w:rFonts w:ascii="Verdana" w:eastAsia="Times New Roman" w:hAnsi="Verdana" w:cs="Arial"/>
          <w:color w:val="000000"/>
          <w:sz w:val="20"/>
          <w:szCs w:val="20"/>
          <w:u w:val="single"/>
          <w:lang w:eastAsia="en-CA"/>
        </w:rPr>
        <w:t>Commitment</w:t>
      </w:r>
    </w:p>
    <w:p w:rsidR="00B0785A" w:rsidRDefault="00B0785A" w:rsidP="00B0785A">
      <w:pPr>
        <w:pStyle w:val="ListParagraph"/>
        <w:numPr>
          <w:ilvl w:val="0"/>
          <w:numId w:val="11"/>
        </w:numPr>
        <w:pBdr>
          <w:bottom w:val="single" w:sz="4" w:space="1" w:color="auto"/>
        </w:pBdr>
        <w:autoSpaceDE w:val="0"/>
        <w:autoSpaceDN w:val="0"/>
        <w:adjustRightInd w:val="0"/>
        <w:spacing w:after="0" w:line="240" w:lineRule="auto"/>
        <w:rPr>
          <w:rFonts w:ascii="Verdana" w:hAnsi="Verdana" w:cs="Arial"/>
          <w:sz w:val="20"/>
          <w:szCs w:val="20"/>
        </w:rPr>
      </w:pPr>
      <w:r w:rsidRPr="000A382B">
        <w:rPr>
          <w:rFonts w:ascii="Verdana" w:hAnsi="Verdana" w:cs="Arial"/>
          <w:sz w:val="20"/>
          <w:szCs w:val="20"/>
        </w:rPr>
        <w:t xml:space="preserve">Meetings are to be held at a minimum of quarterly each year starting in January.  </w:t>
      </w:r>
    </w:p>
    <w:p w:rsidR="00B0785A" w:rsidRDefault="00B0785A" w:rsidP="00B0785A">
      <w:pPr>
        <w:pStyle w:val="ListParagraph"/>
        <w:numPr>
          <w:ilvl w:val="0"/>
          <w:numId w:val="11"/>
        </w:numPr>
        <w:pBdr>
          <w:bottom w:val="single" w:sz="4" w:space="1" w:color="auto"/>
        </w:pBdr>
        <w:autoSpaceDE w:val="0"/>
        <w:autoSpaceDN w:val="0"/>
        <w:adjustRightInd w:val="0"/>
        <w:spacing w:after="0" w:line="240" w:lineRule="auto"/>
        <w:rPr>
          <w:rFonts w:ascii="Verdana" w:hAnsi="Verdana" w:cs="Arial"/>
          <w:sz w:val="20"/>
          <w:szCs w:val="20"/>
        </w:rPr>
      </w:pPr>
      <w:r>
        <w:rPr>
          <w:rFonts w:ascii="Verdana" w:hAnsi="Verdana" w:cs="Arial"/>
          <w:sz w:val="20"/>
          <w:szCs w:val="20"/>
        </w:rPr>
        <w:t>Additional meetings may be required.  The schedule includes:  November (Budget and Awards meeting); January (Awards selection); February (Pre-Awards preparation); April (Golf); June (Golf); September (Awards roll-out)</w:t>
      </w:r>
    </w:p>
    <w:p w:rsidR="00B0785A" w:rsidRPr="000A382B" w:rsidRDefault="00B0785A" w:rsidP="00B0785A">
      <w:pPr>
        <w:pStyle w:val="ListParagraph"/>
        <w:numPr>
          <w:ilvl w:val="0"/>
          <w:numId w:val="11"/>
        </w:numPr>
        <w:pBdr>
          <w:bottom w:val="single" w:sz="4" w:space="1" w:color="auto"/>
        </w:pBdr>
        <w:autoSpaceDE w:val="0"/>
        <w:autoSpaceDN w:val="0"/>
        <w:adjustRightInd w:val="0"/>
        <w:spacing w:after="0" w:line="240" w:lineRule="auto"/>
        <w:rPr>
          <w:rFonts w:ascii="Verdana" w:hAnsi="Verdana" w:cs="Arial"/>
          <w:sz w:val="20"/>
          <w:szCs w:val="20"/>
        </w:rPr>
      </w:pPr>
    </w:p>
    <w:p w:rsidR="00B0785A" w:rsidRDefault="00B0785A" w:rsidP="00B0785A">
      <w:pPr>
        <w:autoSpaceDE w:val="0"/>
        <w:autoSpaceDN w:val="0"/>
        <w:adjustRightInd w:val="0"/>
        <w:spacing w:after="0" w:line="240" w:lineRule="auto"/>
        <w:rPr>
          <w:rFonts w:ascii="Monotype Corsiva" w:hAnsi="Monotype Corsiva"/>
          <w:sz w:val="40"/>
          <w:szCs w:val="40"/>
        </w:rPr>
      </w:pPr>
      <w:r>
        <w:rPr>
          <w:rFonts w:ascii="Verdana" w:hAnsi="Verdana"/>
          <w:noProof/>
          <w:sz w:val="20"/>
          <w:szCs w:val="20"/>
          <w:u w:val="single"/>
          <w:lang w:eastAsia="en-CA"/>
        </w:rPr>
        <w:lastRenderedPageBreak/>
        <mc:AlternateContent>
          <mc:Choice Requires="wps">
            <w:drawing>
              <wp:anchor distT="0" distB="0" distL="114300" distR="114300" simplePos="0" relativeHeight="251673600" behindDoc="1" locked="0" layoutInCell="1" allowOverlap="1" wp14:anchorId="25F9777E" wp14:editId="6E69D411">
                <wp:simplePos x="0" y="0"/>
                <wp:positionH relativeFrom="column">
                  <wp:posOffset>-99060</wp:posOffset>
                </wp:positionH>
                <wp:positionV relativeFrom="paragraph">
                  <wp:posOffset>255905</wp:posOffset>
                </wp:positionV>
                <wp:extent cx="6096000" cy="198120"/>
                <wp:effectExtent l="76200" t="57150" r="95250" b="10668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812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6D5C" id="Rectangle 42" o:spid="_x0000_s1026" style="position:absolute;margin-left:-7.8pt;margin-top:20.15pt;width:480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zTPQIAALkEAAAOAAAAZHJzL2Uyb0RvYy54bWysVG1v0zAQ/o7Ef7D8nSUppaxR02nqACEN&#10;mDb4Aa7jNBaOz5zdpuXX7+y0WXkREogvlp27e+65e+6yuNp3hu0Ueg224sVFzpmyEmptNxX/8vnt&#10;i0vOfBC2FgasqvhBeX61fP5s0btSTaAFUytkBGJ92buKtyG4Msu8bFUn/AU4ZcnYAHYi0BM3WY2i&#10;J/TOZJM8n2U9YO0QpPKevt4MRr5M+E2jZPjUNF4FZipO3EI6MZ3reGbLhSg3KFyr5ZGG+AcWndCW&#10;ko5QNyIItkX9C1SnJYKHJlxI6DJoGi1VqoGqKfKfqnlohVOpFmqOd2Ob/P+DlR93d8h0TdpNOLOi&#10;I43uqWvCboxi00lsUO98SX4P7g5jid7dgvzqmYVVS27qGhH6VomaaBXRP/shID48hbJ1/wFqghfb&#10;AKlX+wa7CEhdYPskyWGURO0Dk/Rxls9neU7KSbIV88tikjTLRHmKdujDOwUdi5eKI5FP6GJ360Nk&#10;I8qTS0xmbDwj3Te2TuoHoc1wJ9doTvwj5aF0Hw5GDaH3qqFeJa7xQ5pStTLIdoLmS0ipbJilFkQk&#10;8o5ejTZmDHyZuP0x8OgfQ1Wa4L8JHiNSZrBhDO60BfxddhMG1Yjp4H/qwFB31G8N9YEURBj2h/ad&#10;Li3gd8562p2K+29bgYoz897SFMyL6TQuW3pMX70mzRieW9bnFmElQVU8cDZcV2FY0K1DvWkpU5Fo&#10;W7imyWl0EvWJ1ZEt7UfS+rjLcQHP38nr6Y+zfAQAAP//AwBQSwMEFAAGAAgAAAAhAEh9pQbeAAAA&#10;CQEAAA8AAABkcnMvZG93bnJldi54bWxMj8FOwzAQRO9I/IO1SFxQ67i4BUI2FYrEFURBQtzceJtE&#10;xOsodtPw95gTPa7maeZtsZ1dLyYaQ+cZQS0zEMS1tx03CB/vz4t7ECEatqb3TAg/FGBbXl4UJrf+&#10;xG807WIjUgmH3CC0MQ65lKFuyZmw9ANxyg5+dCamc2ykHc0plbterrJsI53pOC20ZqCqpfp7d3QI&#10;hxunq+ZTqi+1mqZXfqkGpTvE66v56RFEpDn+w/Cnn9ShTE57f2QbRI+wUOtNQhF0dgsiAQ9aaxB7&#10;hDu1BlkW8vyD8hcAAP//AwBQSwECLQAUAAYACAAAACEAtoM4kv4AAADhAQAAEwAAAAAAAAAAAAAA&#10;AAAAAAAAW0NvbnRlbnRfVHlwZXNdLnhtbFBLAQItABQABgAIAAAAIQA4/SH/1gAAAJQBAAALAAAA&#10;AAAAAAAAAAAAAC8BAABfcmVscy8ucmVsc1BLAQItABQABgAIAAAAIQBg8UzTPQIAALkEAAAOAAAA&#10;AAAAAAAAAAAAAC4CAABkcnMvZTJvRG9jLnhtbFBLAQItABQABgAIAAAAIQBIfaUG3gAAAAkBAAAP&#10;AAAAAAAAAAAAAAAAAJcEAABkcnMvZG93bnJldi54bWxQSwUGAAAAAAQABADzAAAAogUAAAAA&#10;" fillcolor="#77b64e [3033]" stroked="f">
                <v:fill color2="#6eaa46 [3177]" rotate="t" colors="0 #81b861;.5 #6fb242;1 #61a235" focus="100%" type="gradient">
                  <o:fill v:ext="view" type="gradientUnscaled"/>
                </v:fill>
                <v:shadow on="t" color="black" opacity="41287f" offset="0,1.5pt"/>
              </v:rect>
            </w:pict>
          </mc:Fallback>
        </mc:AlternateContent>
      </w:r>
    </w:p>
    <w:p w:rsidR="00B0785A" w:rsidRPr="00EF1E24" w:rsidRDefault="00B0785A" w:rsidP="00B0785A">
      <w:pPr>
        <w:rPr>
          <w:rFonts w:ascii="Verdana" w:hAnsi="Verdana" w:cs="Arial"/>
          <w:b/>
          <w:sz w:val="20"/>
        </w:rPr>
      </w:pPr>
      <w:r w:rsidRPr="00DF1F7C">
        <w:rPr>
          <w:rFonts w:ascii="Verdana" w:hAnsi="Verdana" w:cs="Arial"/>
          <w:b/>
          <w:sz w:val="20"/>
        </w:rPr>
        <w:t>Technology Committee</w:t>
      </w:r>
      <w:r>
        <w:rPr>
          <w:rFonts w:ascii="Verdana" w:hAnsi="Verdana" w:cs="Arial"/>
          <w:b/>
          <w:sz w:val="20"/>
        </w:rPr>
        <w:t xml:space="preserve"> - Role</w:t>
      </w:r>
    </w:p>
    <w:p w:rsidR="00B0785A" w:rsidRPr="00DF1F7C" w:rsidRDefault="00B0785A" w:rsidP="00B0785A">
      <w:pPr>
        <w:rPr>
          <w:rFonts w:ascii="Verdana" w:hAnsi="Verdana" w:cs="Arial"/>
          <w:b/>
          <w:sz w:val="20"/>
          <w:u w:val="single"/>
        </w:rPr>
      </w:pPr>
      <w:r w:rsidRPr="00DF1F7C">
        <w:rPr>
          <w:rFonts w:ascii="Verdana" w:hAnsi="Verdana" w:cs="Arial"/>
          <w:b/>
          <w:sz w:val="20"/>
          <w:u w:val="single"/>
        </w:rPr>
        <w:t>Authority</w:t>
      </w:r>
    </w:p>
    <w:p w:rsidR="00B0785A" w:rsidRPr="00DF1F7C" w:rsidRDefault="00B0785A" w:rsidP="00B0785A">
      <w:pPr>
        <w:rPr>
          <w:rFonts w:ascii="Verdana" w:hAnsi="Verdana" w:cs="Arial"/>
          <w:sz w:val="20"/>
        </w:rPr>
      </w:pPr>
      <w:r w:rsidRPr="00E83763">
        <w:rPr>
          <w:rFonts w:ascii="Verdana" w:hAnsi="Verdana"/>
          <w:sz w:val="20"/>
          <w:szCs w:val="20"/>
        </w:rPr>
        <w:t>Board of Directors, Red Deer Construction Association</w:t>
      </w:r>
      <w:r>
        <w:rPr>
          <w:rFonts w:ascii="Verdana" w:hAnsi="Verdana" w:cs="Arial"/>
          <w:sz w:val="20"/>
        </w:rPr>
        <w:t xml:space="preserve"> </w:t>
      </w:r>
    </w:p>
    <w:p w:rsidR="00B0785A" w:rsidRPr="00DF1F7C" w:rsidRDefault="00B0785A" w:rsidP="00B0785A">
      <w:pPr>
        <w:rPr>
          <w:rFonts w:ascii="Verdana" w:hAnsi="Verdana" w:cs="Arial"/>
          <w:b/>
          <w:sz w:val="20"/>
          <w:u w:val="single"/>
        </w:rPr>
      </w:pPr>
      <w:r w:rsidRPr="00DF1F7C">
        <w:rPr>
          <w:rFonts w:ascii="Verdana" w:hAnsi="Verdana" w:cs="Arial"/>
          <w:b/>
          <w:sz w:val="20"/>
          <w:u w:val="single"/>
        </w:rPr>
        <w:t>Objectives</w:t>
      </w:r>
    </w:p>
    <w:p w:rsidR="00B0785A" w:rsidRDefault="00B0785A" w:rsidP="00B0785A">
      <w:pPr>
        <w:numPr>
          <w:ilvl w:val="0"/>
          <w:numId w:val="18"/>
        </w:numPr>
        <w:spacing w:after="0" w:line="240" w:lineRule="auto"/>
        <w:rPr>
          <w:rFonts w:ascii="Verdana" w:hAnsi="Verdana" w:cs="Arial"/>
          <w:sz w:val="20"/>
        </w:rPr>
      </w:pPr>
      <w:r>
        <w:rPr>
          <w:rFonts w:ascii="Verdana" w:hAnsi="Verdana" w:cs="Arial"/>
          <w:sz w:val="20"/>
        </w:rPr>
        <w:t>Identify technology ideas, strategies and opportunities for our local industry to aid in their day to day business.</w:t>
      </w:r>
    </w:p>
    <w:p w:rsidR="00B0785A" w:rsidRPr="00DF1F7C" w:rsidRDefault="00B0785A" w:rsidP="00B0785A">
      <w:pPr>
        <w:numPr>
          <w:ilvl w:val="0"/>
          <w:numId w:val="18"/>
        </w:numPr>
        <w:spacing w:after="0" w:line="240" w:lineRule="auto"/>
        <w:rPr>
          <w:rFonts w:ascii="Verdana" w:hAnsi="Verdana" w:cs="Arial"/>
          <w:sz w:val="20"/>
        </w:rPr>
      </w:pPr>
      <w:r>
        <w:rPr>
          <w:rFonts w:ascii="Verdana" w:hAnsi="Verdana" w:cs="Arial"/>
          <w:sz w:val="20"/>
        </w:rPr>
        <w:t>Provide a resource for members to utilize when considering technology decisions for construction based activities.</w:t>
      </w:r>
    </w:p>
    <w:p w:rsidR="00B0785A" w:rsidRPr="00DF1F7C" w:rsidRDefault="00B0785A" w:rsidP="00B0785A">
      <w:pPr>
        <w:rPr>
          <w:rFonts w:ascii="Verdana" w:hAnsi="Verdana" w:cs="Arial"/>
          <w:sz w:val="20"/>
        </w:rPr>
      </w:pPr>
    </w:p>
    <w:p w:rsidR="00B0785A" w:rsidRPr="00DF1F7C" w:rsidRDefault="00B0785A" w:rsidP="00B0785A">
      <w:pPr>
        <w:rPr>
          <w:rFonts w:ascii="Verdana" w:hAnsi="Verdana" w:cs="Arial"/>
          <w:sz w:val="20"/>
        </w:rPr>
      </w:pPr>
      <w:r w:rsidRPr="00DF1F7C">
        <w:rPr>
          <w:rFonts w:ascii="Verdana" w:hAnsi="Verdana" w:cs="Arial"/>
          <w:b/>
          <w:sz w:val="20"/>
          <w:u w:val="single"/>
        </w:rPr>
        <w:t>Chairperson</w:t>
      </w:r>
    </w:p>
    <w:p w:rsidR="00B0785A" w:rsidRDefault="00B0785A" w:rsidP="00B0785A">
      <w:pPr>
        <w:numPr>
          <w:ilvl w:val="0"/>
          <w:numId w:val="18"/>
        </w:numPr>
        <w:spacing w:after="0" w:line="240" w:lineRule="auto"/>
        <w:rPr>
          <w:rFonts w:ascii="Verdana" w:hAnsi="Verdana" w:cs="Arial"/>
          <w:sz w:val="20"/>
        </w:rPr>
      </w:pPr>
      <w:r>
        <w:rPr>
          <w:rFonts w:ascii="Verdana" w:hAnsi="Verdana" w:cs="Arial"/>
          <w:sz w:val="20"/>
        </w:rPr>
        <w:t>This is a role for 1 Director.  The Director will ask for help from the othe</w:t>
      </w:r>
      <w:r>
        <w:rPr>
          <w:rFonts w:ascii="Verdana" w:hAnsi="Verdana" w:cs="Arial"/>
          <w:sz w:val="20"/>
        </w:rPr>
        <w:t xml:space="preserve">r Directors on an as need basis as well as </w:t>
      </w:r>
      <w:r>
        <w:rPr>
          <w:rFonts w:ascii="Verdana" w:hAnsi="Verdana" w:cs="Arial"/>
          <w:sz w:val="20"/>
        </w:rPr>
        <w:t>Members at large.</w:t>
      </w:r>
    </w:p>
    <w:p w:rsidR="00B0785A" w:rsidRPr="006D06A4" w:rsidRDefault="00B0785A" w:rsidP="00B0785A">
      <w:pPr>
        <w:spacing w:after="0" w:line="240" w:lineRule="auto"/>
        <w:ind w:left="720"/>
        <w:rPr>
          <w:rFonts w:ascii="Verdana" w:hAnsi="Verdana" w:cs="Arial"/>
          <w:sz w:val="20"/>
        </w:rPr>
      </w:pPr>
    </w:p>
    <w:p w:rsidR="00B0785A" w:rsidRPr="00DF1F7C" w:rsidRDefault="00B0785A" w:rsidP="00B0785A">
      <w:pPr>
        <w:rPr>
          <w:rFonts w:ascii="Verdana" w:hAnsi="Verdana" w:cs="Arial"/>
          <w:sz w:val="20"/>
        </w:rPr>
      </w:pPr>
      <w:r w:rsidRPr="00DF1F7C">
        <w:rPr>
          <w:rFonts w:ascii="Verdana" w:hAnsi="Verdana" w:cs="Arial"/>
          <w:b/>
          <w:sz w:val="20"/>
          <w:u w:val="single"/>
        </w:rPr>
        <w:t>Members</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1 members representing the Red Deer Construction Association to participate.</w:t>
      </w:r>
    </w:p>
    <w:p w:rsidR="00B0785A" w:rsidRPr="00DF1F7C" w:rsidRDefault="00B0785A" w:rsidP="00B0785A">
      <w:pPr>
        <w:rPr>
          <w:rFonts w:ascii="Verdana" w:hAnsi="Verdana" w:cs="Arial"/>
          <w:sz w:val="20"/>
        </w:rPr>
      </w:pPr>
    </w:p>
    <w:p w:rsidR="00B0785A" w:rsidRPr="00DF1F7C" w:rsidRDefault="00B0785A" w:rsidP="00B0785A">
      <w:pPr>
        <w:rPr>
          <w:rFonts w:ascii="Verdana" w:hAnsi="Verdana" w:cs="Arial"/>
          <w:b/>
          <w:sz w:val="20"/>
          <w:u w:val="single"/>
        </w:rPr>
      </w:pPr>
      <w:r w:rsidRPr="00DF1F7C">
        <w:rPr>
          <w:rFonts w:ascii="Verdana" w:hAnsi="Verdana" w:cs="Arial"/>
          <w:b/>
          <w:sz w:val="20"/>
          <w:u w:val="single"/>
        </w:rPr>
        <w:t>Tenure</w:t>
      </w:r>
    </w:p>
    <w:p w:rsidR="00B0785A" w:rsidRPr="00D97D84" w:rsidRDefault="00B0785A" w:rsidP="00B0785A">
      <w:pPr>
        <w:pStyle w:val="ListParagraph"/>
        <w:numPr>
          <w:ilvl w:val="0"/>
          <w:numId w:val="18"/>
        </w:numPr>
        <w:rPr>
          <w:rFonts w:ascii="Verdana" w:hAnsi="Verdana"/>
          <w:sz w:val="20"/>
          <w:szCs w:val="20"/>
        </w:rPr>
      </w:pPr>
      <w:r>
        <w:rPr>
          <w:rFonts w:ascii="Verdana" w:hAnsi="Verdana"/>
          <w:sz w:val="20"/>
          <w:szCs w:val="20"/>
        </w:rPr>
        <w:t>Committee members reviewed annually by the Executive Committee.</w:t>
      </w:r>
    </w:p>
    <w:p w:rsidR="00B0785A" w:rsidRPr="00DF1F7C" w:rsidRDefault="00B0785A" w:rsidP="00B0785A">
      <w:pPr>
        <w:rPr>
          <w:rFonts w:ascii="Verdana" w:hAnsi="Verdana" w:cs="Arial"/>
          <w:b/>
          <w:sz w:val="20"/>
          <w:u w:val="single"/>
        </w:rPr>
      </w:pPr>
      <w:r w:rsidRPr="00DF1F7C">
        <w:rPr>
          <w:rFonts w:ascii="Verdana" w:hAnsi="Verdana" w:cs="Arial"/>
          <w:b/>
          <w:sz w:val="20"/>
          <w:u w:val="single"/>
        </w:rPr>
        <w:t>Terms of Reference</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Identify member information needs in the areas of information/ communication technologies, productivity enhancement, and new techniques.</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 xml:space="preserve">Liaison with other local industry representatives to promote the betterment of the </w:t>
      </w:r>
      <w:proofErr w:type="spellStart"/>
      <w:r w:rsidRPr="00DF1F7C">
        <w:rPr>
          <w:rFonts w:ascii="Verdana" w:hAnsi="Verdana" w:cs="Arial"/>
          <w:sz w:val="20"/>
        </w:rPr>
        <w:t>COOLNet</w:t>
      </w:r>
      <w:proofErr w:type="spellEnd"/>
      <w:r w:rsidRPr="00DF1F7C">
        <w:rPr>
          <w:rFonts w:ascii="Verdana" w:hAnsi="Verdana" w:cs="Arial"/>
          <w:sz w:val="20"/>
        </w:rPr>
        <w:t xml:space="preserve"> Alberta program.</w:t>
      </w:r>
      <w:r>
        <w:rPr>
          <w:rFonts w:ascii="Verdana" w:hAnsi="Verdana" w:cs="Arial"/>
          <w:sz w:val="20"/>
        </w:rPr>
        <w:t xml:space="preserve"> (Executive Director)</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Identify how technology help</w:t>
      </w:r>
      <w:r>
        <w:rPr>
          <w:rFonts w:ascii="Verdana" w:hAnsi="Verdana" w:cs="Arial"/>
          <w:sz w:val="20"/>
        </w:rPr>
        <w:t>s</w:t>
      </w:r>
      <w:r w:rsidRPr="00DF1F7C">
        <w:rPr>
          <w:rFonts w:ascii="Verdana" w:hAnsi="Verdana" w:cs="Arial"/>
          <w:sz w:val="20"/>
        </w:rPr>
        <w:t xml:space="preserve"> and what technology is useful in our industry</w:t>
      </w:r>
      <w:r w:rsidRPr="00DF1F7C">
        <w:rPr>
          <w:rFonts w:ascii="Verdana" w:hAnsi="Verdana" w:cs="Arial"/>
          <w:spacing w:val="-22"/>
          <w:sz w:val="20"/>
        </w:rPr>
        <w:t xml:space="preserve"> </w:t>
      </w:r>
      <w:r w:rsidRPr="00DF1F7C">
        <w:rPr>
          <w:rFonts w:ascii="Verdana" w:hAnsi="Verdana" w:cs="Arial"/>
          <w:sz w:val="20"/>
        </w:rPr>
        <w:t>from an educational</w:t>
      </w:r>
      <w:r w:rsidRPr="00DF1F7C">
        <w:rPr>
          <w:rFonts w:ascii="Verdana" w:hAnsi="Verdana" w:cs="Arial"/>
          <w:spacing w:val="-8"/>
          <w:sz w:val="20"/>
        </w:rPr>
        <w:t xml:space="preserve"> </w:t>
      </w:r>
      <w:r w:rsidRPr="00DF1F7C">
        <w:rPr>
          <w:rFonts w:ascii="Verdana" w:hAnsi="Verdana" w:cs="Arial"/>
          <w:sz w:val="20"/>
        </w:rPr>
        <w:t>perspective</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Assist the RDCA to champion research and technology adoption to improve Alberta construction industry performance</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Assist the RDCA to become a construction research and technology information resource for member</w:t>
      </w:r>
      <w:r w:rsidRPr="00DF1F7C">
        <w:rPr>
          <w:rFonts w:ascii="Verdana" w:hAnsi="Verdana" w:cs="Arial"/>
          <w:spacing w:val="-9"/>
          <w:sz w:val="20"/>
        </w:rPr>
        <w:t xml:space="preserve"> </w:t>
      </w:r>
      <w:r w:rsidRPr="00DF1F7C">
        <w:rPr>
          <w:rFonts w:ascii="Verdana" w:hAnsi="Verdana" w:cs="Arial"/>
          <w:sz w:val="20"/>
        </w:rPr>
        <w:t>companies</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Website</w:t>
      </w:r>
      <w:r>
        <w:rPr>
          <w:rFonts w:ascii="Verdana" w:hAnsi="Verdana" w:cs="Arial"/>
          <w:sz w:val="20"/>
        </w:rPr>
        <w:t xml:space="preserve"> Development and maintenance (Executive Director)</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Industry Trends (i.e. tools/methods)</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Research</w:t>
      </w:r>
    </w:p>
    <w:p w:rsidR="00B0785A" w:rsidRPr="00DF1F7C" w:rsidRDefault="00B0785A" w:rsidP="00B0785A">
      <w:pPr>
        <w:numPr>
          <w:ilvl w:val="0"/>
          <w:numId w:val="18"/>
        </w:numPr>
        <w:spacing w:after="0" w:line="240" w:lineRule="auto"/>
        <w:rPr>
          <w:rFonts w:ascii="Verdana" w:hAnsi="Verdana" w:cs="Arial"/>
          <w:sz w:val="20"/>
        </w:rPr>
      </w:pPr>
      <w:proofErr w:type="spellStart"/>
      <w:r w:rsidRPr="00DF1F7C">
        <w:rPr>
          <w:rFonts w:ascii="Verdana" w:hAnsi="Verdana" w:cs="Arial"/>
          <w:sz w:val="20"/>
        </w:rPr>
        <w:t>CoolNet</w:t>
      </w:r>
      <w:proofErr w:type="spellEnd"/>
    </w:p>
    <w:p w:rsidR="00B0785A" w:rsidRPr="00DF1F7C" w:rsidRDefault="00B0785A" w:rsidP="00B0785A">
      <w:pPr>
        <w:numPr>
          <w:ilvl w:val="1"/>
          <w:numId w:val="18"/>
        </w:numPr>
        <w:spacing w:after="0" w:line="240" w:lineRule="auto"/>
        <w:ind w:left="1170" w:hanging="270"/>
        <w:rPr>
          <w:rFonts w:ascii="Verdana" w:hAnsi="Verdana" w:cs="Arial"/>
          <w:sz w:val="20"/>
        </w:rPr>
      </w:pPr>
      <w:r w:rsidRPr="00DF1F7C">
        <w:rPr>
          <w:rFonts w:ascii="Verdana" w:hAnsi="Verdana" w:cs="Arial"/>
          <w:sz w:val="20"/>
        </w:rPr>
        <w:t>Advertise to membership (on demand)</w:t>
      </w:r>
    </w:p>
    <w:p w:rsidR="00B0785A" w:rsidRPr="00DF1F7C" w:rsidRDefault="00B0785A" w:rsidP="00B0785A">
      <w:pPr>
        <w:numPr>
          <w:ilvl w:val="1"/>
          <w:numId w:val="18"/>
        </w:numPr>
        <w:spacing w:after="0" w:line="240" w:lineRule="auto"/>
        <w:ind w:left="1170" w:hanging="270"/>
        <w:rPr>
          <w:rFonts w:ascii="Verdana" w:hAnsi="Verdana" w:cs="Arial"/>
          <w:sz w:val="20"/>
        </w:rPr>
      </w:pPr>
      <w:r w:rsidRPr="00DF1F7C">
        <w:rPr>
          <w:rFonts w:ascii="Verdana" w:hAnsi="Verdana" w:cs="Arial"/>
          <w:sz w:val="20"/>
        </w:rPr>
        <w:t>Advertise to industry to gain membership</w:t>
      </w:r>
    </w:p>
    <w:p w:rsidR="00B0785A" w:rsidRPr="00DF1F7C" w:rsidRDefault="00B0785A" w:rsidP="00B0785A">
      <w:pPr>
        <w:numPr>
          <w:ilvl w:val="1"/>
          <w:numId w:val="18"/>
        </w:numPr>
        <w:spacing w:after="0" w:line="240" w:lineRule="auto"/>
        <w:ind w:left="1170" w:hanging="270"/>
        <w:rPr>
          <w:rFonts w:ascii="Verdana" w:hAnsi="Verdana" w:cs="Arial"/>
          <w:sz w:val="20"/>
        </w:rPr>
      </w:pPr>
      <w:r w:rsidRPr="00DF1F7C">
        <w:rPr>
          <w:rFonts w:ascii="Verdana" w:hAnsi="Verdana" w:cs="Arial"/>
          <w:sz w:val="20"/>
        </w:rPr>
        <w:t>Training of members</w:t>
      </w:r>
    </w:p>
    <w:p w:rsidR="00B0785A" w:rsidRPr="00DF1F7C" w:rsidRDefault="00B0785A" w:rsidP="00B0785A">
      <w:pPr>
        <w:numPr>
          <w:ilvl w:val="1"/>
          <w:numId w:val="18"/>
        </w:numPr>
        <w:spacing w:after="0" w:line="240" w:lineRule="auto"/>
        <w:ind w:left="1170" w:hanging="270"/>
        <w:rPr>
          <w:rFonts w:ascii="Verdana" w:hAnsi="Verdana" w:cs="Arial"/>
          <w:sz w:val="20"/>
        </w:rPr>
      </w:pPr>
      <w:r w:rsidRPr="00DF1F7C">
        <w:rPr>
          <w:rFonts w:ascii="Verdana" w:hAnsi="Verdana" w:cs="Arial"/>
          <w:sz w:val="20"/>
        </w:rPr>
        <w:t xml:space="preserve">Increase </w:t>
      </w:r>
      <w:proofErr w:type="spellStart"/>
      <w:r w:rsidRPr="00DF1F7C">
        <w:rPr>
          <w:rFonts w:ascii="Verdana" w:hAnsi="Verdana" w:cs="Arial"/>
          <w:sz w:val="20"/>
        </w:rPr>
        <w:t>CoolNet</w:t>
      </w:r>
      <w:proofErr w:type="spellEnd"/>
      <w:r w:rsidRPr="00DF1F7C">
        <w:rPr>
          <w:rFonts w:ascii="Verdana" w:hAnsi="Verdana" w:cs="Arial"/>
          <w:sz w:val="20"/>
        </w:rPr>
        <w:t xml:space="preserve"> Usage</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Social Media – LinkedIn, Twitter, etc.</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Make RDCA Office Technology Hub (interactive)</w:t>
      </w:r>
    </w:p>
    <w:p w:rsidR="00B0785A" w:rsidRPr="00DF1F7C" w:rsidRDefault="00B0785A" w:rsidP="00B0785A">
      <w:pPr>
        <w:numPr>
          <w:ilvl w:val="0"/>
          <w:numId w:val="18"/>
        </w:numPr>
        <w:spacing w:after="0" w:line="240" w:lineRule="auto"/>
        <w:rPr>
          <w:rFonts w:ascii="Verdana" w:hAnsi="Verdana" w:cs="Arial"/>
          <w:sz w:val="20"/>
        </w:rPr>
      </w:pPr>
      <w:r w:rsidRPr="00DF1F7C">
        <w:rPr>
          <w:rFonts w:ascii="Verdana" w:hAnsi="Verdana" w:cs="Arial"/>
          <w:sz w:val="20"/>
        </w:rPr>
        <w:t>Seminars: Back to the membership information sessions</w:t>
      </w:r>
    </w:p>
    <w:p w:rsidR="00B0785A" w:rsidRPr="00DF1F7C" w:rsidRDefault="00B0785A" w:rsidP="00B0785A">
      <w:pPr>
        <w:rPr>
          <w:rFonts w:ascii="Verdana" w:hAnsi="Verdana" w:cs="Arial"/>
          <w:sz w:val="20"/>
        </w:rPr>
      </w:pPr>
    </w:p>
    <w:p w:rsidR="00B0785A" w:rsidRPr="00DF1F7C" w:rsidRDefault="00B0785A" w:rsidP="00B0785A">
      <w:pPr>
        <w:rPr>
          <w:rFonts w:ascii="Verdana" w:hAnsi="Verdana" w:cs="Arial"/>
          <w:b/>
          <w:sz w:val="20"/>
          <w:u w:val="single"/>
        </w:rPr>
      </w:pPr>
      <w:r w:rsidRPr="00DF1F7C">
        <w:rPr>
          <w:rFonts w:ascii="Verdana" w:hAnsi="Verdana" w:cs="Arial"/>
          <w:b/>
          <w:sz w:val="20"/>
          <w:u w:val="single"/>
        </w:rPr>
        <w:lastRenderedPageBreak/>
        <w:t>Commitment</w:t>
      </w:r>
    </w:p>
    <w:p w:rsidR="00B0785A" w:rsidRDefault="00B0785A" w:rsidP="00B0785A">
      <w:pPr>
        <w:autoSpaceDE w:val="0"/>
        <w:autoSpaceDN w:val="0"/>
        <w:adjustRightInd w:val="0"/>
        <w:spacing w:after="0" w:line="240" w:lineRule="auto"/>
        <w:rPr>
          <w:rFonts w:ascii="Verdana" w:hAnsi="Verdana" w:cs="Arial"/>
          <w:sz w:val="20"/>
        </w:rPr>
      </w:pPr>
      <w:r>
        <w:rPr>
          <w:rFonts w:ascii="Verdana" w:hAnsi="Verdana" w:cs="Arial"/>
          <w:sz w:val="20"/>
        </w:rPr>
        <w:t>This position is expected to report updates to the Board of Directors at each board meeting.</w:t>
      </w:r>
    </w:p>
    <w:p w:rsidR="00B0785A" w:rsidRDefault="00B0785A" w:rsidP="00B0785A">
      <w:pPr>
        <w:pBdr>
          <w:bottom w:val="single" w:sz="4" w:space="1" w:color="auto"/>
        </w:pBdr>
        <w:autoSpaceDE w:val="0"/>
        <w:autoSpaceDN w:val="0"/>
        <w:adjustRightInd w:val="0"/>
        <w:spacing w:after="0" w:line="240" w:lineRule="auto"/>
        <w:rPr>
          <w:rFonts w:ascii="Verdana" w:hAnsi="Verdana" w:cs="Arial"/>
          <w:sz w:val="20"/>
        </w:rPr>
      </w:pPr>
    </w:p>
    <w:p w:rsidR="00B0785A" w:rsidRDefault="00B0785A" w:rsidP="00B0785A">
      <w:pPr>
        <w:autoSpaceDE w:val="0"/>
        <w:autoSpaceDN w:val="0"/>
        <w:adjustRightInd w:val="0"/>
        <w:spacing w:after="0" w:line="240" w:lineRule="auto"/>
        <w:rPr>
          <w:rFonts w:ascii="Monotype Corsiva" w:hAnsi="Monotype Corsiva"/>
          <w:sz w:val="40"/>
          <w:szCs w:val="40"/>
        </w:rPr>
      </w:pPr>
      <w:r>
        <w:rPr>
          <w:rFonts w:ascii="Verdana" w:hAnsi="Verdana" w:cs="Arial"/>
          <w:b/>
          <w:noProof/>
          <w:sz w:val="20"/>
          <w:u w:val="single"/>
          <w:lang w:eastAsia="en-CA"/>
        </w:rPr>
        <mc:AlternateContent>
          <mc:Choice Requires="wps">
            <w:drawing>
              <wp:anchor distT="0" distB="0" distL="114300" distR="114300" simplePos="0" relativeHeight="251674624" behindDoc="1" locked="0" layoutInCell="1" allowOverlap="1" wp14:anchorId="6CF99253" wp14:editId="3D6F67A0">
                <wp:simplePos x="0" y="0"/>
                <wp:positionH relativeFrom="column">
                  <wp:posOffset>-30480</wp:posOffset>
                </wp:positionH>
                <wp:positionV relativeFrom="paragraph">
                  <wp:posOffset>278130</wp:posOffset>
                </wp:positionV>
                <wp:extent cx="6096000" cy="198120"/>
                <wp:effectExtent l="76200" t="57150" r="95250" b="10668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812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0BA0" id="Rectangle 43" o:spid="_x0000_s1026" style="position:absolute;margin-left:-2.4pt;margin-top:21.9pt;width:480pt;height:1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4zPQIAALgEAAAOAAAAZHJzL2Uyb0RvYy54bWysVG1v0zAQ/o7Ef7D8nSXpSlmjptPUAUIa&#10;MG3wA1zHaSwcnzm7Tcuv5+y0WXkREogvlp27e+65e+6yuN53hu0Ueg224sVFzpmyEmptNxX//OnN&#10;iyvOfBC2FgasqvhBeX69fP5s0btSTaAFUytkBGJ92buKtyG4Msu8bFUn/AU4ZcnYAHYi0BM3WY2i&#10;J/TOZJM8n2U9YO0QpPKevt4ORr5M+E2jZPjYNF4FZipO3EI6MZ3reGbLhSg3KFyr5ZGG+AcWndCW&#10;ko5QtyIItkX9C1SnJYKHJlxI6DJoGi1VqoGqKfKfqnlshVOpFmqOd2Ob/P+DlR9298h0XfEpZ1Z0&#10;JNEDNU3YjVFsehn70ztfktuju8dYoXd3IL94ZmHVkpu6QYS+VaImVkX0z34IiA9PoWzdv4ea4MU2&#10;QGrVvsEuAlIT2D4pchgVUfvAJH2c5fNZnpNwkmzF/KqYJMkyUZ6iHfrwVkHH4qXiSOQTutjd+RDZ&#10;iPLkEpMZG89I97Wtk/hBaDPcyTWaE/9IeSjdh4NRQ+iDaqhViWv8kIZUrQyynaDxElIqG2apBRGJ&#10;vKNXo40ZAy8Ttz8GHv1jqEoD/DfBY0TKDDaMwZ22gL/LbsKgGjEd/E8dGOqO+q2hPpCCCMP60LrT&#10;pQX8xllPq1Nx/3UrUHFm3lmagnkxncZdS4/py1ekGcNzy/rcIqwkqIoHzobrKgz7uXWoNy1lKhJt&#10;Czc0OY1Ooj6xOrKl9UhaH1c57t/5O3k9/XCW3wEAAP//AwBQSwMEFAAGAAgAAAAhABRtYcDeAAAA&#10;CAEAAA8AAABkcnMvZG93bnJldi54bWxMj0FPg0AQhe8m/ofNmHgx7QJCVWRoDIlXjdWk8baFKRDZ&#10;WcJuKf57x5OeJi/v5b1viu1iBzXT5HvHCPE6AkVcu6bnFuHj/Xl1D8oHw40ZHBPCN3nYlpcXhckb&#10;d+Y3mnehVVLCPjcIXQhjrrWvO7LGr91ILN7RTdYEkVOrm8mcpdwOOomijbamZ1nozEhVR/XX7mQR&#10;jjc2rdq9jj/jZJ5f+aUa47RHvL5anh5BBVrCXxh+8QUdSmE6uBM3Xg0Iq1TIA0J6K1f8hyxLQB0Q&#10;7rIIdFno/w+UPwAAAP//AwBQSwECLQAUAAYACAAAACEAtoM4kv4AAADhAQAAEwAAAAAAAAAAAAAA&#10;AAAAAAAAW0NvbnRlbnRfVHlwZXNdLnhtbFBLAQItABQABgAIAAAAIQA4/SH/1gAAAJQBAAALAAAA&#10;AAAAAAAAAAAAAC8BAABfcmVscy8ucmVsc1BLAQItABQABgAIAAAAIQCO9Z4zPQIAALgEAAAOAAAA&#10;AAAAAAAAAAAAAC4CAABkcnMvZTJvRG9jLnhtbFBLAQItABQABgAIAAAAIQAUbWHA3gAAAAgBAAAP&#10;AAAAAAAAAAAAAAAAAJcEAABkcnMvZG93bnJldi54bWxQSwUGAAAAAAQABADzAAAAogUAAAAA&#10;" fillcolor="#77b64e [3033]" stroked="f">
                <v:fill color2="#6eaa46 [3177]" rotate="t" colors="0 #81b861;.5 #6fb242;1 #61a235" focus="100%" type="gradient">
                  <o:fill v:ext="view" type="gradientUnscaled"/>
                </v:fill>
                <v:shadow on="t" color="black" opacity="41287f" offset="0,1.5pt"/>
              </v:rect>
            </w:pict>
          </mc:Fallback>
        </mc:AlternateContent>
      </w:r>
    </w:p>
    <w:p w:rsidR="00B0785A" w:rsidRPr="00E83763" w:rsidRDefault="00B0785A" w:rsidP="00B0785A">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b/>
          <w:bCs/>
          <w:iCs/>
          <w:color w:val="000000"/>
          <w:sz w:val="24"/>
          <w:szCs w:val="24"/>
        </w:rPr>
        <w:t>Government Action – Local - Role</w:t>
      </w:r>
    </w:p>
    <w:p w:rsidR="00B0785A" w:rsidRDefault="00B0785A" w:rsidP="00B0785A">
      <w:pPr>
        <w:rPr>
          <w:rFonts w:ascii="Verdana" w:hAnsi="Verdana"/>
          <w:sz w:val="20"/>
          <w:szCs w:val="20"/>
          <w:u w:val="single"/>
        </w:rPr>
      </w:pP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Authority </w:t>
      </w:r>
    </w:p>
    <w:p w:rsidR="00B0785A" w:rsidRPr="00E83763" w:rsidRDefault="00B0785A" w:rsidP="00B0785A">
      <w:pPr>
        <w:rPr>
          <w:rFonts w:ascii="Verdana" w:hAnsi="Verdana"/>
          <w:sz w:val="20"/>
          <w:szCs w:val="20"/>
        </w:rPr>
      </w:pPr>
      <w:r w:rsidRPr="00E83763">
        <w:rPr>
          <w:rFonts w:ascii="Verdana" w:hAnsi="Verdana"/>
          <w:sz w:val="20"/>
          <w:szCs w:val="20"/>
        </w:rPr>
        <w:t xml:space="preserve">Board of Directors, Red Deer Construction Association </w:t>
      </w: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Objectives </w:t>
      </w:r>
    </w:p>
    <w:p w:rsidR="00B0785A" w:rsidRPr="00E83763" w:rsidRDefault="00B0785A" w:rsidP="00B0785A">
      <w:pPr>
        <w:numPr>
          <w:ilvl w:val="0"/>
          <w:numId w:val="3"/>
        </w:numPr>
        <w:spacing w:after="0" w:line="240" w:lineRule="auto"/>
        <w:contextualSpacing/>
        <w:rPr>
          <w:rFonts w:ascii="Verdana" w:hAnsi="Verdana"/>
          <w:sz w:val="20"/>
          <w:szCs w:val="20"/>
        </w:rPr>
      </w:pPr>
      <w:r w:rsidRPr="00E83763">
        <w:rPr>
          <w:rFonts w:ascii="Verdana" w:hAnsi="Verdana"/>
          <w:sz w:val="20"/>
          <w:szCs w:val="20"/>
        </w:rPr>
        <w:t xml:space="preserve">Recommend proactive initiatives with respect to improving legislation and regulation impacting the construction business </w:t>
      </w:r>
    </w:p>
    <w:p w:rsidR="00B0785A" w:rsidRPr="00E83763" w:rsidRDefault="00B0785A" w:rsidP="00B0785A">
      <w:pPr>
        <w:numPr>
          <w:ilvl w:val="0"/>
          <w:numId w:val="3"/>
        </w:numPr>
        <w:spacing w:after="0" w:line="240" w:lineRule="auto"/>
        <w:contextualSpacing/>
        <w:rPr>
          <w:rFonts w:ascii="Verdana" w:hAnsi="Verdana"/>
          <w:sz w:val="20"/>
          <w:szCs w:val="20"/>
        </w:rPr>
      </w:pPr>
      <w:r w:rsidRPr="00E83763">
        <w:rPr>
          <w:rFonts w:ascii="Verdana" w:hAnsi="Verdana"/>
          <w:sz w:val="20"/>
          <w:szCs w:val="20"/>
        </w:rPr>
        <w:t>Work collaboratively with partners to develop best practices within the construction industry</w:t>
      </w:r>
    </w:p>
    <w:p w:rsidR="00B0785A" w:rsidRPr="00E83763" w:rsidRDefault="00B0785A" w:rsidP="00B0785A">
      <w:pPr>
        <w:numPr>
          <w:ilvl w:val="0"/>
          <w:numId w:val="3"/>
        </w:numPr>
        <w:spacing w:after="0" w:line="240" w:lineRule="auto"/>
        <w:contextualSpacing/>
        <w:rPr>
          <w:rFonts w:ascii="Verdana" w:hAnsi="Verdana"/>
          <w:sz w:val="20"/>
          <w:szCs w:val="20"/>
        </w:rPr>
      </w:pPr>
      <w:r w:rsidRPr="00E83763">
        <w:rPr>
          <w:rFonts w:ascii="Verdana" w:hAnsi="Verdana"/>
          <w:sz w:val="20"/>
          <w:szCs w:val="20"/>
        </w:rPr>
        <w:t xml:space="preserve">Respond to public discussion papers or public legislative forums </w:t>
      </w:r>
    </w:p>
    <w:p w:rsidR="00B0785A" w:rsidRPr="00E83763" w:rsidRDefault="00B0785A" w:rsidP="00B0785A">
      <w:pPr>
        <w:numPr>
          <w:ilvl w:val="0"/>
          <w:numId w:val="3"/>
        </w:numPr>
        <w:spacing w:after="0" w:line="240" w:lineRule="auto"/>
        <w:contextualSpacing/>
        <w:rPr>
          <w:rFonts w:ascii="Verdana" w:hAnsi="Verdana"/>
          <w:sz w:val="20"/>
          <w:szCs w:val="20"/>
        </w:rPr>
      </w:pPr>
      <w:r w:rsidRPr="00E83763">
        <w:rPr>
          <w:rFonts w:ascii="Verdana" w:hAnsi="Verdana"/>
          <w:sz w:val="20"/>
          <w:szCs w:val="20"/>
        </w:rPr>
        <w:t>Assist with the preparation of briefs and submissions to government</w:t>
      </w:r>
    </w:p>
    <w:p w:rsidR="00B0785A" w:rsidRPr="00E83763" w:rsidRDefault="00B0785A" w:rsidP="00B0785A">
      <w:pPr>
        <w:numPr>
          <w:ilvl w:val="0"/>
          <w:numId w:val="3"/>
        </w:numPr>
        <w:spacing w:after="0" w:line="240" w:lineRule="auto"/>
        <w:contextualSpacing/>
        <w:rPr>
          <w:rFonts w:ascii="Verdana" w:hAnsi="Verdana"/>
          <w:sz w:val="20"/>
          <w:szCs w:val="20"/>
        </w:rPr>
      </w:pPr>
      <w:r w:rsidRPr="00E83763">
        <w:rPr>
          <w:rFonts w:ascii="Verdana" w:eastAsia="Times New Roman" w:hAnsi="Verdana" w:cs="Times New Roman"/>
          <w:color w:val="000000"/>
          <w:kern w:val="28"/>
          <w:sz w:val="20"/>
          <w:szCs w:val="20"/>
          <w:lang w:val="en-US"/>
        </w:rPr>
        <w:t>Identify opportunities and issues impacting the construction industry</w:t>
      </w:r>
    </w:p>
    <w:p w:rsidR="00B0785A" w:rsidRPr="00E83763" w:rsidRDefault="00B0785A" w:rsidP="00B0785A">
      <w:pPr>
        <w:numPr>
          <w:ilvl w:val="0"/>
          <w:numId w:val="3"/>
        </w:numPr>
        <w:spacing w:after="0" w:line="240" w:lineRule="auto"/>
        <w:contextualSpacing/>
        <w:rPr>
          <w:rFonts w:ascii="Verdana" w:hAnsi="Verdana"/>
          <w:sz w:val="20"/>
          <w:szCs w:val="20"/>
        </w:rPr>
      </w:pPr>
      <w:r w:rsidRPr="00E83763">
        <w:rPr>
          <w:rFonts w:ascii="Verdana" w:eastAsia="Times New Roman" w:hAnsi="Verdana" w:cs="Times New Roman"/>
          <w:color w:val="000000"/>
          <w:kern w:val="28"/>
          <w:sz w:val="20"/>
          <w:szCs w:val="20"/>
          <w:lang w:val="en-US"/>
        </w:rPr>
        <w:t>Research and develop proposals</w:t>
      </w:r>
    </w:p>
    <w:p w:rsidR="00B0785A" w:rsidRPr="00E83763" w:rsidRDefault="00B0785A" w:rsidP="00B0785A">
      <w:pPr>
        <w:numPr>
          <w:ilvl w:val="0"/>
          <w:numId w:val="3"/>
        </w:numPr>
        <w:spacing w:after="0" w:line="240" w:lineRule="auto"/>
        <w:contextualSpacing/>
        <w:rPr>
          <w:rFonts w:ascii="Verdana" w:hAnsi="Verdana"/>
          <w:sz w:val="20"/>
          <w:szCs w:val="20"/>
        </w:rPr>
      </w:pPr>
      <w:r w:rsidRPr="00E83763">
        <w:rPr>
          <w:rFonts w:ascii="Verdana" w:eastAsia="Times New Roman" w:hAnsi="Verdana" w:cs="Times New Roman"/>
          <w:color w:val="000000"/>
          <w:kern w:val="28"/>
          <w:sz w:val="20"/>
          <w:szCs w:val="20"/>
          <w:lang w:val="en-US"/>
        </w:rPr>
        <w:t>Advocate recommendations to other stakeholders</w:t>
      </w:r>
    </w:p>
    <w:p w:rsidR="00B0785A" w:rsidRPr="00E83763" w:rsidRDefault="00B0785A" w:rsidP="00B0785A">
      <w:pPr>
        <w:contextualSpacing/>
        <w:rPr>
          <w:rFonts w:ascii="Verdana" w:hAnsi="Verdana"/>
          <w:sz w:val="20"/>
          <w:szCs w:val="20"/>
        </w:rPr>
      </w:pP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Chairperson </w:t>
      </w:r>
    </w:p>
    <w:p w:rsidR="00B0785A" w:rsidRPr="00EF1E24" w:rsidRDefault="00B0785A" w:rsidP="00B0785A">
      <w:pPr>
        <w:numPr>
          <w:ilvl w:val="0"/>
          <w:numId w:val="10"/>
        </w:numPr>
        <w:spacing w:after="0" w:line="240" w:lineRule="auto"/>
        <w:rPr>
          <w:rFonts w:ascii="Verdana" w:hAnsi="Verdana" w:cs="Arial"/>
          <w:sz w:val="20"/>
        </w:rPr>
      </w:pPr>
      <w:r>
        <w:rPr>
          <w:rFonts w:ascii="Verdana" w:hAnsi="Verdana" w:cs="Arial"/>
          <w:sz w:val="20"/>
        </w:rPr>
        <w:t>This is a role for 1 Director.  The Director will ask for help from the othe</w:t>
      </w:r>
      <w:r>
        <w:rPr>
          <w:rFonts w:ascii="Verdana" w:hAnsi="Verdana" w:cs="Arial"/>
          <w:sz w:val="20"/>
        </w:rPr>
        <w:t>r Directors on an as need basis as well as Members at Large.</w:t>
      </w:r>
    </w:p>
    <w:p w:rsidR="00B0785A" w:rsidRDefault="00B0785A" w:rsidP="00B0785A">
      <w:pPr>
        <w:rPr>
          <w:rFonts w:ascii="Verdana" w:hAnsi="Verdana"/>
          <w:sz w:val="20"/>
          <w:szCs w:val="20"/>
          <w:u w:val="single"/>
        </w:rPr>
      </w:pPr>
    </w:p>
    <w:p w:rsidR="00B0785A" w:rsidRPr="00E83763" w:rsidRDefault="00B0785A" w:rsidP="00B0785A">
      <w:pPr>
        <w:rPr>
          <w:rFonts w:ascii="Verdana" w:hAnsi="Verdana"/>
          <w:sz w:val="20"/>
          <w:szCs w:val="20"/>
          <w:u w:val="single"/>
        </w:rPr>
      </w:pPr>
      <w:r w:rsidRPr="00E83763">
        <w:rPr>
          <w:rFonts w:ascii="Verdana" w:hAnsi="Verdana"/>
          <w:sz w:val="20"/>
          <w:szCs w:val="20"/>
          <w:u w:val="single"/>
        </w:rPr>
        <w:t>Tenure</w:t>
      </w:r>
    </w:p>
    <w:p w:rsidR="00B0785A" w:rsidRPr="00D97D84" w:rsidRDefault="00B0785A" w:rsidP="00B0785A">
      <w:pPr>
        <w:pStyle w:val="ListParagraph"/>
        <w:numPr>
          <w:ilvl w:val="0"/>
          <w:numId w:val="18"/>
        </w:numPr>
        <w:rPr>
          <w:rFonts w:ascii="Verdana" w:hAnsi="Verdana"/>
          <w:sz w:val="20"/>
          <w:szCs w:val="20"/>
        </w:rPr>
      </w:pPr>
      <w:r>
        <w:rPr>
          <w:rFonts w:ascii="Verdana" w:hAnsi="Verdana"/>
          <w:sz w:val="20"/>
          <w:szCs w:val="20"/>
        </w:rPr>
        <w:t>Committee members reviewed annually by the Executive Committee.</w:t>
      </w:r>
    </w:p>
    <w:p w:rsidR="00B0785A" w:rsidRPr="00E83763" w:rsidRDefault="00B0785A" w:rsidP="00B0785A">
      <w:pPr>
        <w:contextualSpacing/>
        <w:rPr>
          <w:rFonts w:ascii="Verdana" w:hAnsi="Verdana"/>
          <w:sz w:val="20"/>
          <w:szCs w:val="20"/>
        </w:rPr>
      </w:pPr>
    </w:p>
    <w:p w:rsidR="00B0785A" w:rsidRPr="00E83763" w:rsidRDefault="00B0785A" w:rsidP="00B0785A">
      <w:pPr>
        <w:rPr>
          <w:rFonts w:ascii="Verdana" w:hAnsi="Verdana"/>
          <w:sz w:val="20"/>
          <w:szCs w:val="20"/>
          <w:u w:val="single"/>
        </w:rPr>
      </w:pPr>
      <w:r w:rsidRPr="00E83763">
        <w:rPr>
          <w:rFonts w:ascii="Verdana" w:hAnsi="Verdana"/>
          <w:sz w:val="20"/>
          <w:szCs w:val="20"/>
          <w:u w:val="single"/>
        </w:rPr>
        <w:t xml:space="preserve">Terms of Reference </w:t>
      </w:r>
    </w:p>
    <w:p w:rsidR="00B0785A" w:rsidRPr="00E83763" w:rsidRDefault="00B0785A" w:rsidP="00B0785A">
      <w:pPr>
        <w:numPr>
          <w:ilvl w:val="0"/>
          <w:numId w:val="4"/>
        </w:numPr>
        <w:spacing w:after="0" w:line="240" w:lineRule="auto"/>
        <w:contextualSpacing/>
        <w:rPr>
          <w:rFonts w:ascii="Verdana" w:hAnsi="Verdana"/>
          <w:sz w:val="20"/>
          <w:szCs w:val="20"/>
        </w:rPr>
      </w:pPr>
      <w:r w:rsidRPr="00E83763">
        <w:rPr>
          <w:rFonts w:ascii="Verdana" w:hAnsi="Verdana"/>
          <w:sz w:val="20"/>
          <w:szCs w:val="20"/>
        </w:rPr>
        <w:t>Develop submissions in response to government initiatives and public discussions</w:t>
      </w:r>
      <w:r>
        <w:rPr>
          <w:rFonts w:ascii="Verdana" w:hAnsi="Verdana"/>
          <w:sz w:val="20"/>
          <w:szCs w:val="20"/>
        </w:rPr>
        <w:t>.  (Executive Director and Chairperson)</w:t>
      </w:r>
      <w:r w:rsidRPr="00E83763">
        <w:rPr>
          <w:rFonts w:ascii="Verdana" w:hAnsi="Verdana"/>
          <w:sz w:val="20"/>
          <w:szCs w:val="20"/>
        </w:rPr>
        <w:t xml:space="preserve"> </w:t>
      </w:r>
    </w:p>
    <w:p w:rsidR="00B0785A" w:rsidRPr="00E83763" w:rsidRDefault="00B0785A" w:rsidP="00B0785A">
      <w:pPr>
        <w:numPr>
          <w:ilvl w:val="0"/>
          <w:numId w:val="4"/>
        </w:numPr>
        <w:spacing w:after="0" w:line="240" w:lineRule="auto"/>
        <w:contextualSpacing/>
        <w:rPr>
          <w:rFonts w:ascii="Verdana" w:hAnsi="Verdana"/>
          <w:sz w:val="20"/>
          <w:szCs w:val="20"/>
        </w:rPr>
      </w:pPr>
      <w:r w:rsidRPr="00E83763">
        <w:rPr>
          <w:rFonts w:ascii="Verdana" w:hAnsi="Verdana"/>
          <w:sz w:val="20"/>
          <w:szCs w:val="20"/>
        </w:rPr>
        <w:t xml:space="preserve">Assist the Directors of the RDCA in organizing and/or coordinating lobbies where necessary or desirable </w:t>
      </w:r>
    </w:p>
    <w:p w:rsidR="00B0785A" w:rsidRPr="00E83763" w:rsidRDefault="00B0785A" w:rsidP="00B0785A">
      <w:pPr>
        <w:numPr>
          <w:ilvl w:val="0"/>
          <w:numId w:val="4"/>
        </w:numPr>
        <w:spacing w:after="0" w:line="240" w:lineRule="auto"/>
        <w:contextualSpacing/>
        <w:rPr>
          <w:rFonts w:ascii="Verdana" w:hAnsi="Verdana"/>
          <w:sz w:val="20"/>
          <w:szCs w:val="20"/>
        </w:rPr>
      </w:pPr>
      <w:r w:rsidRPr="00E83763">
        <w:rPr>
          <w:rFonts w:ascii="Verdana" w:hAnsi="Verdana"/>
          <w:sz w:val="20"/>
          <w:szCs w:val="20"/>
        </w:rPr>
        <w:t xml:space="preserve">Prepare and participate in meetings with local government and regional municipal staff, MLAs and Provincial Government staff. </w:t>
      </w:r>
      <w:r>
        <w:rPr>
          <w:rFonts w:ascii="Verdana" w:hAnsi="Verdana"/>
          <w:sz w:val="20"/>
          <w:szCs w:val="20"/>
        </w:rPr>
        <w:t xml:space="preserve"> (Executive Director)</w:t>
      </w:r>
    </w:p>
    <w:p w:rsidR="00B0785A" w:rsidRPr="00E83763" w:rsidRDefault="00B0785A" w:rsidP="00B0785A">
      <w:pPr>
        <w:pStyle w:val="ListParagraph"/>
        <w:numPr>
          <w:ilvl w:val="0"/>
          <w:numId w:val="4"/>
        </w:numPr>
        <w:rPr>
          <w:rFonts w:ascii="Verdana" w:hAnsi="Verdana"/>
          <w:sz w:val="20"/>
          <w:szCs w:val="20"/>
        </w:rPr>
      </w:pPr>
      <w:r w:rsidRPr="00E83763">
        <w:rPr>
          <w:rFonts w:ascii="Verdana" w:hAnsi="Verdana"/>
          <w:sz w:val="20"/>
          <w:szCs w:val="20"/>
        </w:rPr>
        <w:t>Repr</w:t>
      </w:r>
      <w:r>
        <w:rPr>
          <w:rFonts w:ascii="Verdana" w:hAnsi="Verdana"/>
          <w:sz w:val="20"/>
          <w:szCs w:val="20"/>
        </w:rPr>
        <w:t>esent RDCA to owner</w:t>
      </w:r>
      <w:r w:rsidRPr="00E83763">
        <w:rPr>
          <w:rFonts w:ascii="Verdana" w:hAnsi="Verdana"/>
          <w:sz w:val="20"/>
          <w:szCs w:val="20"/>
        </w:rPr>
        <w:t xml:space="preserve"> groups and public meetings</w:t>
      </w:r>
      <w:r>
        <w:rPr>
          <w:rFonts w:ascii="Verdana" w:hAnsi="Verdana"/>
          <w:sz w:val="20"/>
          <w:szCs w:val="20"/>
        </w:rPr>
        <w:t>.</w:t>
      </w:r>
      <w:r w:rsidRPr="00E83763">
        <w:rPr>
          <w:rFonts w:ascii="Verdana" w:hAnsi="Verdana"/>
          <w:sz w:val="20"/>
          <w:szCs w:val="20"/>
        </w:rPr>
        <w:t xml:space="preserve"> </w:t>
      </w:r>
      <w:r>
        <w:rPr>
          <w:rFonts w:ascii="Verdana" w:hAnsi="Verdana"/>
          <w:sz w:val="20"/>
          <w:szCs w:val="20"/>
        </w:rPr>
        <w:t>(Executive Director)</w:t>
      </w:r>
    </w:p>
    <w:p w:rsidR="00B0785A" w:rsidRPr="00E83763" w:rsidRDefault="00B0785A" w:rsidP="00B0785A">
      <w:pPr>
        <w:pStyle w:val="ListParagraph"/>
        <w:numPr>
          <w:ilvl w:val="0"/>
          <w:numId w:val="4"/>
        </w:numPr>
        <w:rPr>
          <w:rFonts w:ascii="Verdana" w:hAnsi="Verdana"/>
          <w:sz w:val="20"/>
          <w:szCs w:val="20"/>
        </w:rPr>
      </w:pPr>
      <w:r w:rsidRPr="00E83763">
        <w:rPr>
          <w:rFonts w:ascii="Verdana" w:hAnsi="Verdana"/>
          <w:sz w:val="20"/>
          <w:szCs w:val="20"/>
        </w:rPr>
        <w:t xml:space="preserve">Represent RDCA in all verbal presentations, briefs, submissions or positions </w:t>
      </w:r>
      <w:r>
        <w:rPr>
          <w:rFonts w:ascii="Verdana" w:hAnsi="Verdana"/>
          <w:sz w:val="20"/>
          <w:szCs w:val="20"/>
        </w:rPr>
        <w:t>to elected Government Officials. (Executive Director)</w:t>
      </w:r>
    </w:p>
    <w:p w:rsidR="00B0785A" w:rsidRPr="00E83763" w:rsidRDefault="00B0785A" w:rsidP="00B0785A">
      <w:pPr>
        <w:spacing w:after="0" w:line="240" w:lineRule="auto"/>
        <w:rPr>
          <w:rFonts w:ascii="Verdana" w:eastAsia="Times New Roman" w:hAnsi="Verdana" w:cs="Times New Roman"/>
          <w:color w:val="000000"/>
          <w:kern w:val="28"/>
          <w:sz w:val="20"/>
          <w:szCs w:val="20"/>
          <w:lang w:val="en-US"/>
        </w:rPr>
      </w:pPr>
    </w:p>
    <w:p w:rsidR="00B0785A" w:rsidRPr="00E83763" w:rsidRDefault="00B0785A" w:rsidP="00B0785A">
      <w:pPr>
        <w:spacing w:after="0" w:line="240" w:lineRule="auto"/>
        <w:rPr>
          <w:rFonts w:ascii="Verdana" w:eastAsia="Times New Roman" w:hAnsi="Verdana" w:cs="Times New Roman"/>
          <w:color w:val="000000"/>
          <w:kern w:val="28"/>
          <w:sz w:val="20"/>
          <w:szCs w:val="20"/>
          <w:u w:val="single"/>
          <w:lang w:val="en-US"/>
        </w:rPr>
      </w:pPr>
      <w:r w:rsidRPr="00E83763">
        <w:rPr>
          <w:rFonts w:ascii="Verdana" w:eastAsia="Times New Roman" w:hAnsi="Verdana" w:cs="Times New Roman"/>
          <w:color w:val="000000"/>
          <w:kern w:val="28"/>
          <w:sz w:val="20"/>
          <w:szCs w:val="20"/>
          <w:lang w:val="en-US"/>
        </w:rPr>
        <w:tab/>
      </w:r>
      <w:r w:rsidRPr="00E83763">
        <w:rPr>
          <w:rFonts w:ascii="Verdana" w:eastAsia="Times New Roman" w:hAnsi="Verdana" w:cs="Times New Roman"/>
          <w:color w:val="000000"/>
          <w:kern w:val="28"/>
          <w:sz w:val="20"/>
          <w:szCs w:val="20"/>
          <w:u w:val="single"/>
          <w:lang w:val="en-US"/>
        </w:rPr>
        <w:t>Possible Topics</w:t>
      </w:r>
    </w:p>
    <w:p w:rsidR="00B0785A" w:rsidRPr="00E83763" w:rsidRDefault="00B0785A" w:rsidP="00B0785A">
      <w:pPr>
        <w:numPr>
          <w:ilvl w:val="0"/>
          <w:numId w:val="12"/>
        </w:numPr>
        <w:spacing w:after="0" w:line="240" w:lineRule="auto"/>
        <w:contextualSpacing/>
        <w:rPr>
          <w:rFonts w:ascii="Verdana" w:eastAsia="Times New Roman" w:hAnsi="Verdana" w:cs="Times New Roman"/>
          <w:color w:val="000000"/>
          <w:kern w:val="28"/>
          <w:sz w:val="20"/>
          <w:szCs w:val="20"/>
          <w:lang w:val="en-US"/>
        </w:rPr>
      </w:pPr>
      <w:r w:rsidRPr="00E83763">
        <w:rPr>
          <w:rFonts w:ascii="Verdana" w:eastAsia="Times New Roman" w:hAnsi="Verdana" w:cs="Times New Roman"/>
          <w:color w:val="000000"/>
          <w:kern w:val="28"/>
          <w:sz w:val="20"/>
          <w:szCs w:val="20"/>
          <w:lang w:val="en-US"/>
        </w:rPr>
        <w:t>Capital plans, budgets and finance</w:t>
      </w:r>
    </w:p>
    <w:p w:rsidR="00B0785A" w:rsidRPr="00E83763" w:rsidRDefault="00B0785A" w:rsidP="00B0785A">
      <w:pPr>
        <w:numPr>
          <w:ilvl w:val="0"/>
          <w:numId w:val="12"/>
        </w:numPr>
        <w:spacing w:after="0" w:line="240" w:lineRule="auto"/>
        <w:contextualSpacing/>
        <w:rPr>
          <w:rFonts w:ascii="Verdana" w:eastAsia="Times New Roman" w:hAnsi="Verdana" w:cs="Times New Roman"/>
          <w:color w:val="000000"/>
          <w:kern w:val="28"/>
          <w:sz w:val="20"/>
          <w:szCs w:val="20"/>
          <w:lang w:val="en-US"/>
        </w:rPr>
      </w:pPr>
      <w:r w:rsidRPr="00E83763">
        <w:rPr>
          <w:rFonts w:ascii="Verdana" w:eastAsia="Times New Roman" w:hAnsi="Verdana" w:cs="Times New Roman"/>
          <w:color w:val="000000"/>
          <w:kern w:val="28"/>
          <w:sz w:val="20"/>
          <w:szCs w:val="20"/>
          <w:lang w:val="en-US"/>
        </w:rPr>
        <w:t>Permits, licensing, codes and inspections</w:t>
      </w:r>
    </w:p>
    <w:p w:rsidR="00B0785A" w:rsidRPr="00E83763" w:rsidRDefault="00B0785A" w:rsidP="00B0785A">
      <w:pPr>
        <w:numPr>
          <w:ilvl w:val="0"/>
          <w:numId w:val="12"/>
        </w:numPr>
        <w:spacing w:after="0" w:line="240" w:lineRule="auto"/>
        <w:contextualSpacing/>
        <w:rPr>
          <w:rFonts w:ascii="Verdana" w:eastAsia="Times New Roman" w:hAnsi="Verdana" w:cs="Times New Roman"/>
          <w:color w:val="000000"/>
          <w:kern w:val="28"/>
          <w:sz w:val="20"/>
          <w:szCs w:val="20"/>
          <w:lang w:val="en-US"/>
        </w:rPr>
      </w:pPr>
      <w:r w:rsidRPr="00E83763">
        <w:rPr>
          <w:rFonts w:ascii="Verdana" w:eastAsia="Times New Roman" w:hAnsi="Verdana" w:cs="Times New Roman"/>
          <w:color w:val="000000"/>
          <w:kern w:val="28"/>
          <w:sz w:val="20"/>
          <w:szCs w:val="20"/>
          <w:lang w:val="en-US"/>
        </w:rPr>
        <w:t>Specifications, tendering practices and contractual relationships</w:t>
      </w:r>
    </w:p>
    <w:p w:rsidR="00B0785A" w:rsidRPr="00E83763" w:rsidRDefault="00B0785A" w:rsidP="00B0785A">
      <w:pPr>
        <w:numPr>
          <w:ilvl w:val="0"/>
          <w:numId w:val="12"/>
        </w:numPr>
        <w:spacing w:after="0" w:line="240" w:lineRule="auto"/>
        <w:contextualSpacing/>
        <w:rPr>
          <w:rFonts w:ascii="Verdana" w:eastAsia="Times New Roman" w:hAnsi="Verdana" w:cs="Times New Roman"/>
          <w:color w:val="000000"/>
          <w:kern w:val="28"/>
          <w:sz w:val="20"/>
          <w:szCs w:val="20"/>
          <w:lang w:val="en-US"/>
        </w:rPr>
      </w:pPr>
      <w:r w:rsidRPr="00E83763">
        <w:rPr>
          <w:rFonts w:ascii="Verdana" w:eastAsia="Times New Roman" w:hAnsi="Verdana" w:cs="Times New Roman"/>
          <w:color w:val="000000"/>
          <w:kern w:val="28"/>
          <w:sz w:val="20"/>
          <w:szCs w:val="20"/>
          <w:lang w:val="en-US"/>
        </w:rPr>
        <w:lastRenderedPageBreak/>
        <w:t>Practical Guide for Construction Sites in the City of Red Deer; On-site Construction Safety – Best Practices; Site Signage; Public Protection Site Safety Plan</w:t>
      </w:r>
    </w:p>
    <w:p w:rsidR="00B0785A" w:rsidRPr="00E83763" w:rsidRDefault="00B0785A" w:rsidP="00B0785A">
      <w:pPr>
        <w:spacing w:after="0" w:line="240" w:lineRule="auto"/>
        <w:rPr>
          <w:rFonts w:ascii="Verdana" w:eastAsia="Times New Roman" w:hAnsi="Verdana" w:cs="Times New Roman"/>
          <w:color w:val="000000"/>
          <w:kern w:val="28"/>
          <w:sz w:val="20"/>
          <w:szCs w:val="20"/>
          <w:lang w:val="en-US"/>
        </w:rPr>
      </w:pPr>
    </w:p>
    <w:p w:rsidR="00B0785A" w:rsidRPr="00E83763" w:rsidRDefault="00B0785A" w:rsidP="00B0785A">
      <w:pPr>
        <w:spacing w:after="0" w:line="240" w:lineRule="auto"/>
        <w:rPr>
          <w:rFonts w:ascii="Verdana" w:eastAsia="Times New Roman" w:hAnsi="Verdana" w:cs="Times New Roman"/>
          <w:color w:val="000000"/>
          <w:kern w:val="28"/>
          <w:sz w:val="20"/>
          <w:szCs w:val="20"/>
          <w:u w:val="single"/>
          <w:lang w:val="en-US"/>
        </w:rPr>
      </w:pPr>
      <w:r w:rsidRPr="00E83763">
        <w:rPr>
          <w:rFonts w:ascii="Verdana" w:eastAsia="Times New Roman" w:hAnsi="Verdana" w:cs="Times New Roman"/>
          <w:color w:val="000000"/>
          <w:kern w:val="28"/>
          <w:sz w:val="20"/>
          <w:szCs w:val="20"/>
          <w:lang w:val="en-US"/>
        </w:rPr>
        <w:tab/>
      </w:r>
      <w:r w:rsidRPr="00E83763">
        <w:rPr>
          <w:rFonts w:ascii="Verdana" w:eastAsia="Times New Roman" w:hAnsi="Verdana" w:cs="Times New Roman"/>
          <w:color w:val="000000"/>
          <w:kern w:val="28"/>
          <w:sz w:val="20"/>
          <w:szCs w:val="20"/>
          <w:u w:val="single"/>
          <w:lang w:val="en-US"/>
        </w:rPr>
        <w:t>Partners</w:t>
      </w:r>
    </w:p>
    <w:p w:rsidR="00B0785A" w:rsidRPr="00E83763" w:rsidRDefault="00B0785A" w:rsidP="00B0785A">
      <w:pPr>
        <w:spacing w:after="0" w:line="240" w:lineRule="auto"/>
        <w:rPr>
          <w:rFonts w:ascii="Verdana" w:eastAsia="Times New Roman" w:hAnsi="Verdana" w:cs="Times New Roman"/>
          <w:color w:val="000000"/>
          <w:kern w:val="28"/>
          <w:sz w:val="20"/>
          <w:szCs w:val="20"/>
          <w:lang w:val="en-US"/>
        </w:rPr>
      </w:pPr>
      <w:r w:rsidRPr="00E83763">
        <w:rPr>
          <w:rFonts w:ascii="Verdana" w:eastAsia="Times New Roman" w:hAnsi="Verdana" w:cs="Times New Roman"/>
          <w:color w:val="000000"/>
          <w:kern w:val="28"/>
          <w:sz w:val="20"/>
          <w:szCs w:val="20"/>
          <w:lang w:val="en-US"/>
        </w:rPr>
        <w:tab/>
      </w:r>
      <w:r w:rsidRPr="00E83763">
        <w:rPr>
          <w:rFonts w:ascii="Verdana" w:eastAsia="Times New Roman" w:hAnsi="Verdana" w:cs="Times New Roman"/>
          <w:color w:val="000000"/>
          <w:kern w:val="28"/>
          <w:sz w:val="20"/>
          <w:szCs w:val="20"/>
          <w:lang w:val="en-US"/>
        </w:rPr>
        <w:tab/>
        <w:t>Can include but is not limited to the following:</w:t>
      </w:r>
    </w:p>
    <w:p w:rsidR="00B0785A" w:rsidRPr="00E83763" w:rsidRDefault="00B0785A" w:rsidP="00B0785A">
      <w:pPr>
        <w:numPr>
          <w:ilvl w:val="1"/>
          <w:numId w:val="13"/>
        </w:numPr>
        <w:spacing w:after="0" w:line="240" w:lineRule="auto"/>
        <w:contextualSpacing/>
        <w:rPr>
          <w:rFonts w:ascii="Verdana" w:eastAsia="Times New Roman" w:hAnsi="Verdana" w:cs="Times New Roman"/>
          <w:color w:val="000000"/>
          <w:kern w:val="28"/>
          <w:sz w:val="20"/>
          <w:szCs w:val="20"/>
          <w:lang w:val="en-US"/>
        </w:rPr>
      </w:pPr>
      <w:r w:rsidRPr="00E83763">
        <w:rPr>
          <w:rFonts w:ascii="Verdana" w:eastAsia="Times New Roman" w:hAnsi="Verdana" w:cs="Times New Roman"/>
          <w:color w:val="000000"/>
          <w:kern w:val="28"/>
          <w:sz w:val="20"/>
          <w:szCs w:val="20"/>
          <w:lang w:val="en-US"/>
        </w:rPr>
        <w:t>City of Red Deer, Red Deer County and surrounding municipalities, Central Alberta Home Builders Association, Urban Developers Institute, Red Deer Chamber of Commerce, Red Deer Regional Economic Development (Access Prosperity), Red Deer College and CAEP (Central Alberta Economic Development)</w:t>
      </w:r>
    </w:p>
    <w:p w:rsidR="00B0785A" w:rsidRPr="00E83763" w:rsidRDefault="00B0785A" w:rsidP="00B0785A">
      <w:pPr>
        <w:numPr>
          <w:ilvl w:val="1"/>
          <w:numId w:val="13"/>
        </w:numPr>
        <w:spacing w:after="0" w:line="240" w:lineRule="auto"/>
        <w:contextualSpacing/>
        <w:rPr>
          <w:rFonts w:ascii="Verdana" w:eastAsia="Times New Roman" w:hAnsi="Verdana" w:cs="Times New Roman"/>
          <w:color w:val="000000"/>
          <w:kern w:val="28"/>
          <w:sz w:val="20"/>
          <w:szCs w:val="20"/>
          <w:lang w:val="en-US"/>
        </w:rPr>
      </w:pPr>
      <w:r w:rsidRPr="00E83763">
        <w:rPr>
          <w:rFonts w:ascii="Verdana" w:eastAsia="Times New Roman" w:hAnsi="Verdana" w:cs="Times New Roman"/>
          <w:color w:val="000000"/>
          <w:kern w:val="28"/>
          <w:sz w:val="20"/>
          <w:szCs w:val="20"/>
          <w:lang w:val="en-US"/>
        </w:rPr>
        <w:t>Architects and Engineers serving the Red Deer and Central Alberta marketplace</w:t>
      </w:r>
    </w:p>
    <w:p w:rsidR="00B0785A" w:rsidRPr="00E83763" w:rsidRDefault="00B0785A" w:rsidP="00B0785A">
      <w:pPr>
        <w:spacing w:after="0" w:line="240" w:lineRule="auto"/>
        <w:rPr>
          <w:rFonts w:ascii="Times New Roman" w:eastAsia="Times New Roman" w:hAnsi="Times New Roman" w:cs="Times New Roman"/>
          <w:color w:val="000000"/>
          <w:kern w:val="28"/>
          <w:sz w:val="20"/>
          <w:szCs w:val="20"/>
          <w:lang w:val="en-US"/>
        </w:rPr>
      </w:pPr>
    </w:p>
    <w:p w:rsidR="00B0785A" w:rsidRPr="00E83763" w:rsidRDefault="00B0785A" w:rsidP="00B0785A">
      <w:pPr>
        <w:spacing w:after="0" w:line="240" w:lineRule="auto"/>
        <w:rPr>
          <w:rFonts w:ascii="Times New Roman" w:eastAsia="Times New Roman" w:hAnsi="Times New Roman" w:cs="Times New Roman"/>
          <w:color w:val="000000"/>
          <w:kern w:val="28"/>
          <w:sz w:val="20"/>
          <w:szCs w:val="20"/>
          <w:lang w:val="en-US"/>
        </w:rPr>
      </w:pPr>
    </w:p>
    <w:p w:rsidR="00B0785A" w:rsidRPr="00E83763" w:rsidRDefault="00B0785A" w:rsidP="00B0785A">
      <w:pPr>
        <w:contextualSpacing/>
        <w:rPr>
          <w:rFonts w:ascii="Verdana" w:hAnsi="Verdana"/>
          <w:sz w:val="20"/>
          <w:szCs w:val="20"/>
          <w:u w:val="single"/>
        </w:rPr>
      </w:pPr>
      <w:r w:rsidRPr="00E83763">
        <w:rPr>
          <w:rFonts w:ascii="Verdana" w:hAnsi="Verdana"/>
          <w:sz w:val="20"/>
          <w:szCs w:val="20"/>
          <w:u w:val="single"/>
        </w:rPr>
        <w:t>Commitment</w:t>
      </w:r>
    </w:p>
    <w:p w:rsidR="00B0785A" w:rsidRDefault="00B0785A" w:rsidP="00B0785A">
      <w:pPr>
        <w:autoSpaceDE w:val="0"/>
        <w:autoSpaceDN w:val="0"/>
        <w:adjustRightInd w:val="0"/>
        <w:spacing w:after="0" w:line="240" w:lineRule="auto"/>
        <w:rPr>
          <w:rFonts w:ascii="Verdana" w:hAnsi="Verdana" w:cs="Arial"/>
          <w:sz w:val="20"/>
        </w:rPr>
      </w:pPr>
    </w:p>
    <w:p w:rsidR="00B0785A" w:rsidRDefault="00B0785A" w:rsidP="00B0785A">
      <w:pPr>
        <w:autoSpaceDE w:val="0"/>
        <w:autoSpaceDN w:val="0"/>
        <w:adjustRightInd w:val="0"/>
        <w:spacing w:after="0" w:line="240" w:lineRule="auto"/>
        <w:rPr>
          <w:rFonts w:ascii="Verdana" w:hAnsi="Verdana" w:cs="Arial"/>
          <w:sz w:val="20"/>
        </w:rPr>
      </w:pPr>
      <w:r>
        <w:rPr>
          <w:rFonts w:ascii="Verdana" w:hAnsi="Verdana" w:cs="Arial"/>
          <w:sz w:val="20"/>
        </w:rPr>
        <w:t>The details of the is role are as required.  This position is expected to report to the Board of Directors at each board meeting.</w:t>
      </w:r>
    </w:p>
    <w:p w:rsidR="00B0785A" w:rsidRDefault="00B0785A" w:rsidP="00B0785A">
      <w:pPr>
        <w:pBdr>
          <w:bottom w:val="single" w:sz="4" w:space="1" w:color="auto"/>
        </w:pBdr>
        <w:autoSpaceDE w:val="0"/>
        <w:autoSpaceDN w:val="0"/>
        <w:adjustRightInd w:val="0"/>
        <w:spacing w:after="0" w:line="240" w:lineRule="auto"/>
        <w:rPr>
          <w:rFonts w:ascii="Monotype Corsiva" w:hAnsi="Monotype Corsiva"/>
          <w:sz w:val="40"/>
          <w:szCs w:val="40"/>
        </w:rPr>
      </w:pPr>
    </w:p>
    <w:p w:rsidR="00B0785A" w:rsidRDefault="00B0785A" w:rsidP="00B0785A">
      <w:pPr>
        <w:autoSpaceDE w:val="0"/>
        <w:autoSpaceDN w:val="0"/>
        <w:adjustRightInd w:val="0"/>
        <w:spacing w:after="0" w:line="240" w:lineRule="auto"/>
        <w:rPr>
          <w:rFonts w:ascii="Monotype Corsiva" w:hAnsi="Monotype Corsiva"/>
          <w:sz w:val="40"/>
          <w:szCs w:val="40"/>
        </w:rPr>
      </w:pPr>
    </w:p>
    <w:p w:rsidR="00B0785A" w:rsidRDefault="00B0785A" w:rsidP="00B0785A">
      <w:pPr>
        <w:autoSpaceDE w:val="0"/>
        <w:autoSpaceDN w:val="0"/>
        <w:adjustRightInd w:val="0"/>
        <w:spacing w:after="0" w:line="240" w:lineRule="auto"/>
        <w:rPr>
          <w:rFonts w:ascii="Monotype Corsiva" w:hAnsi="Monotype Corsiva"/>
          <w:sz w:val="40"/>
          <w:szCs w:val="40"/>
        </w:rPr>
      </w:pPr>
    </w:p>
    <w:p w:rsidR="00B0785A" w:rsidRDefault="00B0785A" w:rsidP="00B0785A">
      <w:pPr>
        <w:autoSpaceDE w:val="0"/>
        <w:autoSpaceDN w:val="0"/>
        <w:adjustRightInd w:val="0"/>
        <w:spacing w:after="0" w:line="240" w:lineRule="auto"/>
        <w:jc w:val="center"/>
        <w:rPr>
          <w:rFonts w:ascii="Monotype Corsiva" w:hAnsi="Monotype Corsiva"/>
          <w:sz w:val="40"/>
          <w:szCs w:val="40"/>
        </w:rPr>
      </w:pPr>
      <w:r>
        <w:rPr>
          <w:rFonts w:ascii="Monotype Corsiva" w:hAnsi="Monotype Corsiva"/>
          <w:sz w:val="40"/>
          <w:szCs w:val="40"/>
        </w:rPr>
        <w:t>To Become a Member at Large:</w:t>
      </w:r>
    </w:p>
    <w:p w:rsidR="00B0785A" w:rsidRDefault="00B0785A" w:rsidP="00B0785A">
      <w:pPr>
        <w:autoSpaceDE w:val="0"/>
        <w:autoSpaceDN w:val="0"/>
        <w:adjustRightInd w:val="0"/>
        <w:spacing w:after="0" w:line="240" w:lineRule="auto"/>
        <w:jc w:val="center"/>
        <w:rPr>
          <w:rFonts w:ascii="Monotype Corsiva" w:hAnsi="Monotype Corsiva"/>
          <w:sz w:val="40"/>
          <w:szCs w:val="40"/>
        </w:rPr>
      </w:pPr>
    </w:p>
    <w:p w:rsidR="00B0785A" w:rsidRDefault="00B0785A" w:rsidP="00B0785A">
      <w:pPr>
        <w:autoSpaceDE w:val="0"/>
        <w:autoSpaceDN w:val="0"/>
        <w:adjustRightInd w:val="0"/>
        <w:spacing w:after="0" w:line="240" w:lineRule="auto"/>
        <w:jc w:val="center"/>
        <w:rPr>
          <w:rFonts w:ascii="Monotype Corsiva" w:hAnsi="Monotype Corsiva"/>
          <w:sz w:val="40"/>
          <w:szCs w:val="40"/>
        </w:rPr>
      </w:pPr>
      <w:hyperlink r:id="rId13" w:history="1">
        <w:r w:rsidRPr="00933EC9">
          <w:rPr>
            <w:rStyle w:val="Hyperlink"/>
            <w:rFonts w:ascii="Monotype Corsiva" w:hAnsi="Monotype Corsiva"/>
            <w:sz w:val="40"/>
            <w:szCs w:val="40"/>
          </w:rPr>
          <w:t>www.rdca.ca/membersatlarge</w:t>
        </w:r>
      </w:hyperlink>
    </w:p>
    <w:p w:rsidR="00B0785A" w:rsidRDefault="00B0785A" w:rsidP="00B0785A">
      <w:pPr>
        <w:autoSpaceDE w:val="0"/>
        <w:autoSpaceDN w:val="0"/>
        <w:adjustRightInd w:val="0"/>
        <w:spacing w:after="0" w:line="240" w:lineRule="auto"/>
        <w:jc w:val="center"/>
        <w:rPr>
          <w:rFonts w:ascii="Monotype Corsiva" w:hAnsi="Monotype Corsiva"/>
          <w:sz w:val="40"/>
          <w:szCs w:val="40"/>
        </w:rPr>
      </w:pPr>
    </w:p>
    <w:p w:rsidR="00B0785A" w:rsidRDefault="00B0785A" w:rsidP="00B0785A">
      <w:pPr>
        <w:autoSpaceDE w:val="0"/>
        <w:autoSpaceDN w:val="0"/>
        <w:adjustRightInd w:val="0"/>
        <w:spacing w:after="0" w:line="240" w:lineRule="auto"/>
        <w:jc w:val="center"/>
        <w:rPr>
          <w:rFonts w:ascii="Monotype Corsiva" w:hAnsi="Monotype Corsiva"/>
          <w:sz w:val="40"/>
          <w:szCs w:val="40"/>
        </w:rPr>
      </w:pPr>
    </w:p>
    <w:p w:rsidR="00B0785A" w:rsidRDefault="00B0785A" w:rsidP="00B0785A">
      <w:pPr>
        <w:autoSpaceDE w:val="0"/>
        <w:autoSpaceDN w:val="0"/>
        <w:adjustRightInd w:val="0"/>
        <w:spacing w:after="0" w:line="240" w:lineRule="auto"/>
        <w:jc w:val="center"/>
        <w:rPr>
          <w:rFonts w:ascii="Monotype Corsiva" w:hAnsi="Monotype Corsiva"/>
          <w:sz w:val="40"/>
          <w:szCs w:val="40"/>
        </w:rPr>
      </w:pPr>
    </w:p>
    <w:p w:rsidR="00B0785A" w:rsidRDefault="00B0785A" w:rsidP="00B0785A">
      <w:pPr>
        <w:autoSpaceDE w:val="0"/>
        <w:autoSpaceDN w:val="0"/>
        <w:adjustRightInd w:val="0"/>
        <w:spacing w:after="0" w:line="240" w:lineRule="auto"/>
        <w:jc w:val="center"/>
        <w:rPr>
          <w:rFonts w:ascii="Monotype Corsiva" w:hAnsi="Monotype Corsiva"/>
          <w:sz w:val="40"/>
          <w:szCs w:val="40"/>
        </w:rPr>
      </w:pPr>
    </w:p>
    <w:p w:rsidR="00B0785A" w:rsidRDefault="00B0785A" w:rsidP="00B0785A">
      <w:pPr>
        <w:autoSpaceDE w:val="0"/>
        <w:autoSpaceDN w:val="0"/>
        <w:adjustRightInd w:val="0"/>
        <w:spacing w:after="0" w:line="240" w:lineRule="auto"/>
        <w:jc w:val="center"/>
        <w:rPr>
          <w:rFonts w:ascii="Monotype Corsiva" w:hAnsi="Monotype Corsiva"/>
          <w:sz w:val="40"/>
          <w:szCs w:val="40"/>
        </w:rPr>
      </w:pPr>
      <w:bookmarkStart w:id="0" w:name="_GoBack"/>
      <w:bookmarkEnd w:id="0"/>
    </w:p>
    <w:p w:rsidR="00B0785A" w:rsidRPr="00611114" w:rsidRDefault="00B0785A" w:rsidP="00B0785A">
      <w:pPr>
        <w:rPr>
          <w:rFonts w:ascii="Verdana" w:hAnsi="Verdana" w:cs="Aharoni"/>
          <w:sz w:val="16"/>
          <w:szCs w:val="16"/>
          <w:u w:val="thick" w:color="002060"/>
        </w:rPr>
      </w:pPr>
    </w:p>
    <w:p w:rsidR="00B0785A" w:rsidRDefault="00B0785A"/>
    <w:sectPr w:rsidR="00B0785A" w:rsidSect="00FD154E">
      <w:headerReference w:type="default" r:id="rId14"/>
      <w:foot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6A" w:rsidRDefault="00D6796A" w:rsidP="00FD154E">
      <w:pPr>
        <w:spacing w:after="0" w:line="240" w:lineRule="auto"/>
      </w:pPr>
      <w:r>
        <w:separator/>
      </w:r>
    </w:p>
  </w:endnote>
  <w:endnote w:type="continuationSeparator" w:id="0">
    <w:p w:rsidR="00D6796A" w:rsidRDefault="00D6796A" w:rsidP="00FD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haroni">
    <w:altName w:val="Arial"/>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FD154E">
      <w:tc>
        <w:tcPr>
          <w:tcW w:w="2500" w:type="pct"/>
          <w:shd w:val="clear" w:color="auto" w:fill="4472C4" w:themeFill="accent1"/>
          <w:vAlign w:val="center"/>
        </w:tcPr>
        <w:p w:rsidR="00FD154E" w:rsidRDefault="00D6796A">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3E88ABFBFC64BE0A6C6BFAD80D722EE"/>
              </w:placeholder>
              <w:dataBinding w:prefixMappings="xmlns:ns0='http://purl.org/dc/elements/1.1/' xmlns:ns1='http://schemas.openxmlformats.org/package/2006/metadata/core-properties' " w:xpath="/ns1:coreProperties[1]/ns0:title[1]" w:storeItemID="{6C3C8BC8-F283-45AE-878A-BAB7291924A1}"/>
              <w:text/>
            </w:sdtPr>
            <w:sdtEndPr/>
            <w:sdtContent>
              <w:r w:rsidR="000801FA">
                <w:rPr>
                  <w:caps/>
                  <w:color w:val="FFFFFF" w:themeColor="background1"/>
                  <w:sz w:val="18"/>
                  <w:szCs w:val="18"/>
                </w:rPr>
                <w:t>RDCA Member At Large</w:t>
              </w:r>
            </w:sdtContent>
          </w:sdt>
        </w:p>
      </w:tc>
      <w:tc>
        <w:tcPr>
          <w:tcW w:w="2500" w:type="pct"/>
          <w:shd w:val="clear" w:color="auto" w:fill="4472C4" w:themeFill="accent1"/>
          <w:vAlign w:val="center"/>
        </w:tcPr>
        <w:p w:rsidR="00FD154E" w:rsidRDefault="00FD154E">
          <w:pPr>
            <w:pStyle w:val="Footer"/>
            <w:tabs>
              <w:tab w:val="clear" w:pos="4680"/>
              <w:tab w:val="clear" w:pos="9360"/>
            </w:tabs>
            <w:spacing w:before="80" w:after="80"/>
            <w:jc w:val="right"/>
            <w:rPr>
              <w:caps/>
              <w:color w:val="FFFFFF" w:themeColor="background1"/>
              <w:sz w:val="18"/>
              <w:szCs w:val="18"/>
            </w:rPr>
          </w:pPr>
        </w:p>
      </w:tc>
    </w:tr>
  </w:tbl>
  <w:p w:rsidR="00FD154E" w:rsidRDefault="00FD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6A" w:rsidRDefault="00D6796A" w:rsidP="00FD154E">
      <w:pPr>
        <w:spacing w:after="0" w:line="240" w:lineRule="auto"/>
      </w:pPr>
      <w:r>
        <w:separator/>
      </w:r>
    </w:p>
  </w:footnote>
  <w:footnote w:type="continuationSeparator" w:id="0">
    <w:p w:rsidR="00D6796A" w:rsidRDefault="00D6796A" w:rsidP="00FD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4E" w:rsidRDefault="00FD154E">
    <w:pPr>
      <w:pStyle w:val="Header"/>
    </w:pPr>
    <w:r>
      <w:rPr>
        <w:noProof/>
        <w:lang w:eastAsia="en-C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D154E" w:rsidRDefault="000801FA">
                              <w:pPr>
                                <w:pStyle w:val="Header"/>
                                <w:tabs>
                                  <w:tab w:val="clear" w:pos="4680"/>
                                  <w:tab w:val="clear" w:pos="9360"/>
                                </w:tabs>
                                <w:jc w:val="center"/>
                                <w:rPr>
                                  <w:caps/>
                                  <w:color w:val="FFFFFF" w:themeColor="background1"/>
                                </w:rPr>
                              </w:pPr>
                              <w:r>
                                <w:rPr>
                                  <w:caps/>
                                  <w:color w:val="FFFFFF" w:themeColor="background1"/>
                                </w:rPr>
                                <w:t>RDCA Member At Large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D154E" w:rsidRDefault="000801FA">
                        <w:pPr>
                          <w:pStyle w:val="Header"/>
                          <w:tabs>
                            <w:tab w:val="clear" w:pos="4680"/>
                            <w:tab w:val="clear" w:pos="9360"/>
                          </w:tabs>
                          <w:jc w:val="center"/>
                          <w:rPr>
                            <w:caps/>
                            <w:color w:val="FFFFFF" w:themeColor="background1"/>
                          </w:rPr>
                        </w:pPr>
                        <w:r>
                          <w:rPr>
                            <w:caps/>
                            <w:color w:val="FFFFFF" w:themeColor="background1"/>
                          </w:rPr>
                          <w:t>RDCA Member At Large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D11"/>
    <w:multiLevelType w:val="hybridMultilevel"/>
    <w:tmpl w:val="325C4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E87328"/>
    <w:multiLevelType w:val="hybridMultilevel"/>
    <w:tmpl w:val="4A4A86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A2A4B"/>
    <w:multiLevelType w:val="hybridMultilevel"/>
    <w:tmpl w:val="880476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C205E"/>
    <w:multiLevelType w:val="hybridMultilevel"/>
    <w:tmpl w:val="C2F8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EC708E"/>
    <w:multiLevelType w:val="hybridMultilevel"/>
    <w:tmpl w:val="AE941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3F7067"/>
    <w:multiLevelType w:val="hybridMultilevel"/>
    <w:tmpl w:val="CCD0BC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DF6730"/>
    <w:multiLevelType w:val="hybridMultilevel"/>
    <w:tmpl w:val="B7F84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92754"/>
    <w:multiLevelType w:val="hybridMultilevel"/>
    <w:tmpl w:val="FC503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F218ED"/>
    <w:multiLevelType w:val="hybridMultilevel"/>
    <w:tmpl w:val="DB98E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B69E5"/>
    <w:multiLevelType w:val="hybridMultilevel"/>
    <w:tmpl w:val="58285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C84BFF"/>
    <w:multiLevelType w:val="hybridMultilevel"/>
    <w:tmpl w:val="C8B6770A"/>
    <w:lvl w:ilvl="0" w:tplc="C06C6AC0">
      <w:start w:val="1"/>
      <w:numFmt w:val="bullet"/>
      <w:lvlText w:val=""/>
      <w:lvlJc w:val="left"/>
      <w:pPr>
        <w:ind w:left="720" w:hanging="360"/>
      </w:pPr>
      <w:rPr>
        <w:rFonts w:ascii="Symbol" w:eastAsia="Symbol" w:hAnsi="Symbol" w:cs="Symbol" w:hint="default"/>
        <w:w w:val="100"/>
        <w:sz w:val="22"/>
        <w:szCs w:val="22"/>
      </w:rPr>
    </w:lvl>
    <w:lvl w:ilvl="1" w:tplc="04090003">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1" w15:restartNumberingAfterBreak="0">
    <w:nsid w:val="58B44632"/>
    <w:multiLevelType w:val="hybridMultilevel"/>
    <w:tmpl w:val="807EEA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A66"/>
    <w:multiLevelType w:val="hybridMultilevel"/>
    <w:tmpl w:val="DA34B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EC1FC0"/>
    <w:multiLevelType w:val="hybridMultilevel"/>
    <w:tmpl w:val="7F50C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457CC5"/>
    <w:multiLevelType w:val="hybridMultilevel"/>
    <w:tmpl w:val="B4FCA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585D97"/>
    <w:multiLevelType w:val="hybridMultilevel"/>
    <w:tmpl w:val="626A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9E236C"/>
    <w:multiLevelType w:val="hybridMultilevel"/>
    <w:tmpl w:val="5754A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8E0E40"/>
    <w:multiLevelType w:val="hybridMultilevel"/>
    <w:tmpl w:val="B83448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6"/>
  </w:num>
  <w:num w:numId="5">
    <w:abstractNumId w:val="13"/>
  </w:num>
  <w:num w:numId="6">
    <w:abstractNumId w:val="15"/>
  </w:num>
  <w:num w:numId="7">
    <w:abstractNumId w:val="9"/>
  </w:num>
  <w:num w:numId="8">
    <w:abstractNumId w:val="4"/>
  </w:num>
  <w:num w:numId="9">
    <w:abstractNumId w:val="0"/>
  </w:num>
  <w:num w:numId="10">
    <w:abstractNumId w:val="3"/>
  </w:num>
  <w:num w:numId="11">
    <w:abstractNumId w:val="14"/>
  </w:num>
  <w:num w:numId="12">
    <w:abstractNumId w:val="7"/>
  </w:num>
  <w:num w:numId="13">
    <w:abstractNumId w:val="1"/>
  </w:num>
  <w:num w:numId="14">
    <w:abstractNumId w:val="6"/>
  </w:num>
  <w:num w:numId="15">
    <w:abstractNumId w:val="8"/>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4E"/>
    <w:rsid w:val="000015FF"/>
    <w:rsid w:val="000801FA"/>
    <w:rsid w:val="00193EEF"/>
    <w:rsid w:val="0049510C"/>
    <w:rsid w:val="00B0785A"/>
    <w:rsid w:val="00B26FDC"/>
    <w:rsid w:val="00BE7354"/>
    <w:rsid w:val="00D6796A"/>
    <w:rsid w:val="00DE1519"/>
    <w:rsid w:val="00EE168D"/>
    <w:rsid w:val="00FD154E"/>
    <w:rsid w:val="00FD7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7D24"/>
  <w15:chartTrackingRefBased/>
  <w15:docId w15:val="{6CB11996-5CB0-46B7-938E-7E5F2E05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15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154E"/>
    <w:rPr>
      <w:rFonts w:eastAsiaTheme="minorEastAsia"/>
      <w:lang w:val="en-US"/>
    </w:rPr>
  </w:style>
  <w:style w:type="paragraph" w:styleId="Header">
    <w:name w:val="header"/>
    <w:basedOn w:val="Normal"/>
    <w:link w:val="HeaderChar"/>
    <w:uiPriority w:val="99"/>
    <w:unhideWhenUsed/>
    <w:rsid w:val="00FD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54E"/>
  </w:style>
  <w:style w:type="paragraph" w:styleId="Footer">
    <w:name w:val="footer"/>
    <w:basedOn w:val="Normal"/>
    <w:link w:val="FooterChar"/>
    <w:uiPriority w:val="99"/>
    <w:unhideWhenUsed/>
    <w:rsid w:val="00FD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54E"/>
  </w:style>
  <w:style w:type="paragraph" w:customStyle="1" w:styleId="Default">
    <w:name w:val="Default"/>
    <w:rsid w:val="00B078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0785A"/>
    <w:pPr>
      <w:spacing w:after="200" w:line="276" w:lineRule="auto"/>
      <w:ind w:left="720"/>
      <w:contextualSpacing/>
    </w:pPr>
  </w:style>
  <w:style w:type="character" w:styleId="Hyperlink">
    <w:name w:val="Hyperlink"/>
    <w:basedOn w:val="DefaultParagraphFont"/>
    <w:uiPriority w:val="99"/>
    <w:unhideWhenUsed/>
    <w:rsid w:val="00B07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rdca.ca/membersatlar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BDAB80-63C1-4DE4-91ED-D5B34033CA37}" type="doc">
      <dgm:prSet loTypeId="urn:microsoft.com/office/officeart/2005/8/layout/gear1" loCatId="process" qsTypeId="urn:microsoft.com/office/officeart/2005/8/quickstyle/3d3" qsCatId="3D" csTypeId="urn:microsoft.com/office/officeart/2005/8/colors/colorful2" csCatId="colorful" phldr="1"/>
      <dgm:spPr/>
      <dgm:t>
        <a:bodyPr/>
        <a:lstStyle/>
        <a:p>
          <a:endParaRPr lang="en-US"/>
        </a:p>
      </dgm:t>
    </dgm:pt>
    <dgm:pt modelId="{076EF0FE-7B7A-4436-A65B-218AD10050E1}">
      <dgm:prSet phldrT="[Text]"/>
      <dgm:spPr/>
      <dgm:t>
        <a:bodyPr/>
        <a:lstStyle/>
        <a:p>
          <a:r>
            <a:rPr lang="en-US"/>
            <a:t>Committee Level Meeting</a:t>
          </a:r>
        </a:p>
      </dgm:t>
    </dgm:pt>
    <dgm:pt modelId="{2131871E-F342-4B2E-8AB7-6BE18016E5C6}" type="parTrans" cxnId="{B3DD38FB-A884-473D-9507-2921BBB1D2C6}">
      <dgm:prSet/>
      <dgm:spPr/>
      <dgm:t>
        <a:bodyPr/>
        <a:lstStyle/>
        <a:p>
          <a:endParaRPr lang="en-US"/>
        </a:p>
      </dgm:t>
    </dgm:pt>
    <dgm:pt modelId="{79F3EAC6-79B5-4BD6-8C54-9E759B97BAA5}" type="sibTrans" cxnId="{B3DD38FB-A884-473D-9507-2921BBB1D2C6}">
      <dgm:prSet/>
      <dgm:spPr/>
      <dgm:t>
        <a:bodyPr/>
        <a:lstStyle/>
        <a:p>
          <a:endParaRPr lang="en-US"/>
        </a:p>
      </dgm:t>
    </dgm:pt>
    <dgm:pt modelId="{11F554A4-FD55-43CB-A379-13AFE541D80B}">
      <dgm:prSet phldrT="[Text]"/>
      <dgm:spPr/>
      <dgm:t>
        <a:bodyPr/>
        <a:lstStyle/>
        <a:p>
          <a:r>
            <a:rPr lang="en-US"/>
            <a:t>Action Taken (includes creating partnerships if needed)</a:t>
          </a:r>
        </a:p>
      </dgm:t>
    </dgm:pt>
    <dgm:pt modelId="{31334E5A-5A27-4ABB-9144-052DE7649444}" type="parTrans" cxnId="{50ECEE85-C07C-41CF-AAD1-FD0A6976D650}">
      <dgm:prSet/>
      <dgm:spPr/>
      <dgm:t>
        <a:bodyPr/>
        <a:lstStyle/>
        <a:p>
          <a:endParaRPr lang="en-US"/>
        </a:p>
      </dgm:t>
    </dgm:pt>
    <dgm:pt modelId="{A91C14C6-3FE1-47BB-AB8A-7F9EBE55E757}" type="sibTrans" cxnId="{50ECEE85-C07C-41CF-AAD1-FD0A6976D650}">
      <dgm:prSet/>
      <dgm:spPr/>
      <dgm:t>
        <a:bodyPr/>
        <a:lstStyle/>
        <a:p>
          <a:endParaRPr lang="en-US"/>
        </a:p>
      </dgm:t>
    </dgm:pt>
    <dgm:pt modelId="{48516291-718E-4431-9454-04D7004BD47C}">
      <dgm:prSet phldrT="[Text]"/>
      <dgm:spPr/>
      <dgm:t>
        <a:bodyPr/>
        <a:lstStyle/>
        <a:p>
          <a:r>
            <a:rPr lang="en-US"/>
            <a:t>Board Meeting Report/Progress Update</a:t>
          </a:r>
        </a:p>
      </dgm:t>
    </dgm:pt>
    <dgm:pt modelId="{4A0E8B90-421D-4EF0-9A2A-031E0B79BA7B}" type="parTrans" cxnId="{B262BCC2-11B4-4EEE-9CF8-E0E4D27F6895}">
      <dgm:prSet/>
      <dgm:spPr/>
      <dgm:t>
        <a:bodyPr/>
        <a:lstStyle/>
        <a:p>
          <a:endParaRPr lang="en-US"/>
        </a:p>
      </dgm:t>
    </dgm:pt>
    <dgm:pt modelId="{DDB559FB-C302-4EED-A26E-E2CF09C668B4}" type="sibTrans" cxnId="{B262BCC2-11B4-4EEE-9CF8-E0E4D27F6895}">
      <dgm:prSet/>
      <dgm:spPr/>
      <dgm:t>
        <a:bodyPr/>
        <a:lstStyle/>
        <a:p>
          <a:endParaRPr lang="en-US"/>
        </a:p>
      </dgm:t>
    </dgm:pt>
    <dgm:pt modelId="{A98A9F25-0260-4AFC-891C-44C8E17D6B4B}">
      <dgm:prSet phldrT="[Text]"/>
      <dgm:spPr/>
      <dgm:t>
        <a:bodyPr/>
        <a:lstStyle/>
        <a:p>
          <a:endParaRPr lang="en-US"/>
        </a:p>
      </dgm:t>
    </dgm:pt>
    <dgm:pt modelId="{06F171B0-70E6-45F5-9C6E-41E5746006DE}" type="parTrans" cxnId="{AD3972FE-6D48-4D29-94DE-6FD01521882E}">
      <dgm:prSet/>
      <dgm:spPr/>
      <dgm:t>
        <a:bodyPr/>
        <a:lstStyle/>
        <a:p>
          <a:endParaRPr lang="en-US"/>
        </a:p>
      </dgm:t>
    </dgm:pt>
    <dgm:pt modelId="{CAC924F8-F9B3-4BE7-B550-620064FDE676}" type="sibTrans" cxnId="{AD3972FE-6D48-4D29-94DE-6FD01521882E}">
      <dgm:prSet/>
      <dgm:spPr/>
      <dgm:t>
        <a:bodyPr/>
        <a:lstStyle/>
        <a:p>
          <a:endParaRPr lang="en-US"/>
        </a:p>
      </dgm:t>
    </dgm:pt>
    <dgm:pt modelId="{9A983E3A-7DA3-482F-BE22-6BF129DC3DC3}" type="pres">
      <dgm:prSet presAssocID="{21BDAB80-63C1-4DE4-91ED-D5B34033CA37}" presName="composite" presStyleCnt="0">
        <dgm:presLayoutVars>
          <dgm:chMax val="3"/>
          <dgm:animLvl val="lvl"/>
          <dgm:resizeHandles val="exact"/>
        </dgm:presLayoutVars>
      </dgm:prSet>
      <dgm:spPr/>
    </dgm:pt>
    <dgm:pt modelId="{F08A1A20-DA46-45EC-81C8-15CF208DD11A}" type="pres">
      <dgm:prSet presAssocID="{076EF0FE-7B7A-4436-A65B-218AD10050E1}" presName="gear1" presStyleLbl="node1" presStyleIdx="0" presStyleCnt="3" custLinFactNeighborX="-28422" custLinFactNeighborY="-83388">
        <dgm:presLayoutVars>
          <dgm:chMax val="1"/>
          <dgm:bulletEnabled val="1"/>
        </dgm:presLayoutVars>
      </dgm:prSet>
      <dgm:spPr/>
    </dgm:pt>
    <dgm:pt modelId="{7DD75507-6756-42D8-9DAE-0E55E8BEE41B}" type="pres">
      <dgm:prSet presAssocID="{076EF0FE-7B7A-4436-A65B-218AD10050E1}" presName="gear1srcNode" presStyleLbl="node1" presStyleIdx="0" presStyleCnt="3"/>
      <dgm:spPr/>
    </dgm:pt>
    <dgm:pt modelId="{609C528A-3F23-4FD4-9CFF-007AFB6B546B}" type="pres">
      <dgm:prSet presAssocID="{076EF0FE-7B7A-4436-A65B-218AD10050E1}" presName="gear1dstNode" presStyleLbl="node1" presStyleIdx="0" presStyleCnt="3"/>
      <dgm:spPr/>
    </dgm:pt>
    <dgm:pt modelId="{9F3F788E-D5C6-4229-87B7-3063E4DBE59F}" type="pres">
      <dgm:prSet presAssocID="{11F554A4-FD55-43CB-A379-13AFE541D80B}" presName="gear2" presStyleLbl="node1" presStyleIdx="1" presStyleCnt="3" custLinFactNeighborX="-12517" custLinFactNeighborY="16618">
        <dgm:presLayoutVars>
          <dgm:chMax val="1"/>
          <dgm:bulletEnabled val="1"/>
        </dgm:presLayoutVars>
      </dgm:prSet>
      <dgm:spPr/>
    </dgm:pt>
    <dgm:pt modelId="{3614D98C-0856-4ED7-8484-650F3B933D7D}" type="pres">
      <dgm:prSet presAssocID="{11F554A4-FD55-43CB-A379-13AFE541D80B}" presName="gear2srcNode" presStyleLbl="node1" presStyleIdx="1" presStyleCnt="3"/>
      <dgm:spPr/>
    </dgm:pt>
    <dgm:pt modelId="{F6C3B550-723F-44C9-B136-F4FFE9D2AB44}" type="pres">
      <dgm:prSet presAssocID="{11F554A4-FD55-43CB-A379-13AFE541D80B}" presName="gear2dstNode" presStyleLbl="node1" presStyleIdx="1" presStyleCnt="3"/>
      <dgm:spPr/>
    </dgm:pt>
    <dgm:pt modelId="{E803BF25-ED29-42B8-8612-7EFE6A829E46}" type="pres">
      <dgm:prSet presAssocID="{48516291-718E-4431-9454-04D7004BD47C}" presName="gear3" presStyleLbl="node1" presStyleIdx="2" presStyleCnt="3" custLinFactY="11211" custLinFactNeighborX="20503" custLinFactNeighborY="100000"/>
      <dgm:spPr/>
    </dgm:pt>
    <dgm:pt modelId="{B8BC11FE-645F-477D-8C20-75A1F4E34E9B}" type="pres">
      <dgm:prSet presAssocID="{48516291-718E-4431-9454-04D7004BD47C}" presName="gear3tx" presStyleLbl="node1" presStyleIdx="2" presStyleCnt="3">
        <dgm:presLayoutVars>
          <dgm:chMax val="1"/>
          <dgm:bulletEnabled val="1"/>
        </dgm:presLayoutVars>
      </dgm:prSet>
      <dgm:spPr/>
    </dgm:pt>
    <dgm:pt modelId="{04301762-9EC8-4110-8908-18F2CA92DE48}" type="pres">
      <dgm:prSet presAssocID="{48516291-718E-4431-9454-04D7004BD47C}" presName="gear3srcNode" presStyleLbl="node1" presStyleIdx="2" presStyleCnt="3"/>
      <dgm:spPr/>
    </dgm:pt>
    <dgm:pt modelId="{EB51F09A-151B-4F8C-A1DE-9C2083A7920C}" type="pres">
      <dgm:prSet presAssocID="{48516291-718E-4431-9454-04D7004BD47C}" presName="gear3dstNode" presStyleLbl="node1" presStyleIdx="2" presStyleCnt="3"/>
      <dgm:spPr/>
    </dgm:pt>
    <dgm:pt modelId="{14833CE4-5DCB-4E97-99DE-5C37291A5895}" type="pres">
      <dgm:prSet presAssocID="{79F3EAC6-79B5-4BD6-8C54-9E759B97BAA5}" presName="connector1" presStyleLbl="sibTrans2D1" presStyleIdx="0" presStyleCnt="3" custScaleX="53942" custScaleY="50795"/>
      <dgm:spPr/>
    </dgm:pt>
    <dgm:pt modelId="{F01E940E-B72D-46C3-8ED8-138EAE11525F}" type="pres">
      <dgm:prSet presAssocID="{A91C14C6-3FE1-47BB-AB8A-7F9EBE55E757}" presName="connector2" presStyleLbl="sibTrans2D1" presStyleIdx="1" presStyleCnt="3" custLinFactNeighborX="-4219" custLinFactNeighborY="-8439"/>
      <dgm:spPr/>
    </dgm:pt>
    <dgm:pt modelId="{EDE57DFB-1716-45E0-AC79-2989A3BCCB0B}" type="pres">
      <dgm:prSet presAssocID="{DDB559FB-C302-4EED-A26E-E2CF09C668B4}" presName="connector3" presStyleLbl="sibTrans2D1" presStyleIdx="2" presStyleCnt="3" custAng="6936923" custLinFactNeighborX="24888" custLinFactNeighborY="4852"/>
      <dgm:spPr/>
    </dgm:pt>
  </dgm:ptLst>
  <dgm:cxnLst>
    <dgm:cxn modelId="{DC03E78F-CB5C-472D-B1BB-350E40C49568}" type="presOf" srcId="{076EF0FE-7B7A-4436-A65B-218AD10050E1}" destId="{609C528A-3F23-4FD4-9CFF-007AFB6B546B}" srcOrd="2" destOrd="0" presId="urn:microsoft.com/office/officeart/2005/8/layout/gear1"/>
    <dgm:cxn modelId="{6FD229CA-41C3-46C2-A438-A5AEA5E0D9E8}" type="presOf" srcId="{21BDAB80-63C1-4DE4-91ED-D5B34033CA37}" destId="{9A983E3A-7DA3-482F-BE22-6BF129DC3DC3}" srcOrd="0" destOrd="0" presId="urn:microsoft.com/office/officeart/2005/8/layout/gear1"/>
    <dgm:cxn modelId="{DE6B300E-3117-4AB1-8808-4570C552EB57}" type="presOf" srcId="{A91C14C6-3FE1-47BB-AB8A-7F9EBE55E757}" destId="{F01E940E-B72D-46C3-8ED8-138EAE11525F}" srcOrd="0" destOrd="0" presId="urn:microsoft.com/office/officeart/2005/8/layout/gear1"/>
    <dgm:cxn modelId="{30AB8DD4-6148-4D0A-AA26-7BA2F1AB0FBB}" type="presOf" srcId="{DDB559FB-C302-4EED-A26E-E2CF09C668B4}" destId="{EDE57DFB-1716-45E0-AC79-2989A3BCCB0B}" srcOrd="0" destOrd="0" presId="urn:microsoft.com/office/officeart/2005/8/layout/gear1"/>
    <dgm:cxn modelId="{B262BCC2-11B4-4EEE-9CF8-E0E4D27F6895}" srcId="{21BDAB80-63C1-4DE4-91ED-D5B34033CA37}" destId="{48516291-718E-4431-9454-04D7004BD47C}" srcOrd="2" destOrd="0" parTransId="{4A0E8B90-421D-4EF0-9A2A-031E0B79BA7B}" sibTransId="{DDB559FB-C302-4EED-A26E-E2CF09C668B4}"/>
    <dgm:cxn modelId="{37CD997F-757D-4BBA-9CD7-B6F5CE97A6A5}" type="presOf" srcId="{076EF0FE-7B7A-4436-A65B-218AD10050E1}" destId="{F08A1A20-DA46-45EC-81C8-15CF208DD11A}" srcOrd="0" destOrd="0" presId="urn:microsoft.com/office/officeart/2005/8/layout/gear1"/>
    <dgm:cxn modelId="{11A645DA-AE70-4708-A35D-F503CAFFA71F}" type="presOf" srcId="{11F554A4-FD55-43CB-A379-13AFE541D80B}" destId="{9F3F788E-D5C6-4229-87B7-3063E4DBE59F}" srcOrd="0" destOrd="0" presId="urn:microsoft.com/office/officeart/2005/8/layout/gear1"/>
    <dgm:cxn modelId="{00CC6F82-6564-4234-971E-7176FE8F25AD}" type="presOf" srcId="{11F554A4-FD55-43CB-A379-13AFE541D80B}" destId="{3614D98C-0856-4ED7-8484-650F3B933D7D}" srcOrd="1" destOrd="0" presId="urn:microsoft.com/office/officeart/2005/8/layout/gear1"/>
    <dgm:cxn modelId="{50ECEE85-C07C-41CF-AAD1-FD0A6976D650}" srcId="{21BDAB80-63C1-4DE4-91ED-D5B34033CA37}" destId="{11F554A4-FD55-43CB-A379-13AFE541D80B}" srcOrd="1" destOrd="0" parTransId="{31334E5A-5A27-4ABB-9144-052DE7649444}" sibTransId="{A91C14C6-3FE1-47BB-AB8A-7F9EBE55E757}"/>
    <dgm:cxn modelId="{3C9C8B99-C07C-4933-8692-4476A5522DC8}" type="presOf" srcId="{48516291-718E-4431-9454-04D7004BD47C}" destId="{04301762-9EC8-4110-8908-18F2CA92DE48}" srcOrd="2" destOrd="0" presId="urn:microsoft.com/office/officeart/2005/8/layout/gear1"/>
    <dgm:cxn modelId="{A327A988-9758-4C32-BD19-42E77051E6FB}" type="presOf" srcId="{48516291-718E-4431-9454-04D7004BD47C}" destId="{E803BF25-ED29-42B8-8612-7EFE6A829E46}" srcOrd="0" destOrd="0" presId="urn:microsoft.com/office/officeart/2005/8/layout/gear1"/>
    <dgm:cxn modelId="{A7B57EAE-025B-4651-83B8-7CD78CC8DC91}" type="presOf" srcId="{076EF0FE-7B7A-4436-A65B-218AD10050E1}" destId="{7DD75507-6756-42D8-9DAE-0E55E8BEE41B}" srcOrd="1" destOrd="0" presId="urn:microsoft.com/office/officeart/2005/8/layout/gear1"/>
    <dgm:cxn modelId="{E05C1CFF-D4A3-4EF3-974F-FD97876871E4}" type="presOf" srcId="{79F3EAC6-79B5-4BD6-8C54-9E759B97BAA5}" destId="{14833CE4-5DCB-4E97-99DE-5C37291A5895}" srcOrd="0" destOrd="0" presId="urn:microsoft.com/office/officeart/2005/8/layout/gear1"/>
    <dgm:cxn modelId="{4C7FD92B-FA29-4738-8D35-8677E91BE664}" type="presOf" srcId="{48516291-718E-4431-9454-04D7004BD47C}" destId="{B8BC11FE-645F-477D-8C20-75A1F4E34E9B}" srcOrd="1" destOrd="0" presId="urn:microsoft.com/office/officeart/2005/8/layout/gear1"/>
    <dgm:cxn modelId="{35299909-BA18-4425-8474-4CEB6C4E7631}" type="presOf" srcId="{48516291-718E-4431-9454-04D7004BD47C}" destId="{EB51F09A-151B-4F8C-A1DE-9C2083A7920C}" srcOrd="3" destOrd="0" presId="urn:microsoft.com/office/officeart/2005/8/layout/gear1"/>
    <dgm:cxn modelId="{B3DD38FB-A884-473D-9507-2921BBB1D2C6}" srcId="{21BDAB80-63C1-4DE4-91ED-D5B34033CA37}" destId="{076EF0FE-7B7A-4436-A65B-218AD10050E1}" srcOrd="0" destOrd="0" parTransId="{2131871E-F342-4B2E-8AB7-6BE18016E5C6}" sibTransId="{79F3EAC6-79B5-4BD6-8C54-9E759B97BAA5}"/>
    <dgm:cxn modelId="{BA8DF760-CF31-4AB9-8F7D-DB1A5101300D}" type="presOf" srcId="{11F554A4-FD55-43CB-A379-13AFE541D80B}" destId="{F6C3B550-723F-44C9-B136-F4FFE9D2AB44}" srcOrd="2" destOrd="0" presId="urn:microsoft.com/office/officeart/2005/8/layout/gear1"/>
    <dgm:cxn modelId="{AD3972FE-6D48-4D29-94DE-6FD01521882E}" srcId="{21BDAB80-63C1-4DE4-91ED-D5B34033CA37}" destId="{A98A9F25-0260-4AFC-891C-44C8E17D6B4B}" srcOrd="3" destOrd="0" parTransId="{06F171B0-70E6-45F5-9C6E-41E5746006DE}" sibTransId="{CAC924F8-F9B3-4BE7-B550-620064FDE676}"/>
    <dgm:cxn modelId="{C3732175-5EFF-44C9-8313-184E6A343034}" type="presParOf" srcId="{9A983E3A-7DA3-482F-BE22-6BF129DC3DC3}" destId="{F08A1A20-DA46-45EC-81C8-15CF208DD11A}" srcOrd="0" destOrd="0" presId="urn:microsoft.com/office/officeart/2005/8/layout/gear1"/>
    <dgm:cxn modelId="{05CB99F6-EDEE-4769-98E5-B0AB637AE8E4}" type="presParOf" srcId="{9A983E3A-7DA3-482F-BE22-6BF129DC3DC3}" destId="{7DD75507-6756-42D8-9DAE-0E55E8BEE41B}" srcOrd="1" destOrd="0" presId="urn:microsoft.com/office/officeart/2005/8/layout/gear1"/>
    <dgm:cxn modelId="{71BEC96A-41D5-479E-B4A1-4F368CCFAB86}" type="presParOf" srcId="{9A983E3A-7DA3-482F-BE22-6BF129DC3DC3}" destId="{609C528A-3F23-4FD4-9CFF-007AFB6B546B}" srcOrd="2" destOrd="0" presId="urn:microsoft.com/office/officeart/2005/8/layout/gear1"/>
    <dgm:cxn modelId="{D0439253-3F8E-4227-A5B4-12983FF9AA82}" type="presParOf" srcId="{9A983E3A-7DA3-482F-BE22-6BF129DC3DC3}" destId="{9F3F788E-D5C6-4229-87B7-3063E4DBE59F}" srcOrd="3" destOrd="0" presId="urn:microsoft.com/office/officeart/2005/8/layout/gear1"/>
    <dgm:cxn modelId="{2565C302-BA36-45A7-A867-A17EF6F86CA5}" type="presParOf" srcId="{9A983E3A-7DA3-482F-BE22-6BF129DC3DC3}" destId="{3614D98C-0856-4ED7-8484-650F3B933D7D}" srcOrd="4" destOrd="0" presId="urn:microsoft.com/office/officeart/2005/8/layout/gear1"/>
    <dgm:cxn modelId="{35BEDDD6-2FBB-47A9-93E7-94AEDA35A532}" type="presParOf" srcId="{9A983E3A-7DA3-482F-BE22-6BF129DC3DC3}" destId="{F6C3B550-723F-44C9-B136-F4FFE9D2AB44}" srcOrd="5" destOrd="0" presId="urn:microsoft.com/office/officeart/2005/8/layout/gear1"/>
    <dgm:cxn modelId="{8EE011CD-1D1D-42FC-A94B-D700C31AB17C}" type="presParOf" srcId="{9A983E3A-7DA3-482F-BE22-6BF129DC3DC3}" destId="{E803BF25-ED29-42B8-8612-7EFE6A829E46}" srcOrd="6" destOrd="0" presId="urn:microsoft.com/office/officeart/2005/8/layout/gear1"/>
    <dgm:cxn modelId="{8B897637-8A44-4939-ACD5-8FE65C1B9277}" type="presParOf" srcId="{9A983E3A-7DA3-482F-BE22-6BF129DC3DC3}" destId="{B8BC11FE-645F-477D-8C20-75A1F4E34E9B}" srcOrd="7" destOrd="0" presId="urn:microsoft.com/office/officeart/2005/8/layout/gear1"/>
    <dgm:cxn modelId="{0DB19941-20DF-4011-AD7C-8671A510B5E5}" type="presParOf" srcId="{9A983E3A-7DA3-482F-BE22-6BF129DC3DC3}" destId="{04301762-9EC8-4110-8908-18F2CA92DE48}" srcOrd="8" destOrd="0" presId="urn:microsoft.com/office/officeart/2005/8/layout/gear1"/>
    <dgm:cxn modelId="{988755D9-5BFA-43BB-8E11-023C394973D4}" type="presParOf" srcId="{9A983E3A-7DA3-482F-BE22-6BF129DC3DC3}" destId="{EB51F09A-151B-4F8C-A1DE-9C2083A7920C}" srcOrd="9" destOrd="0" presId="urn:microsoft.com/office/officeart/2005/8/layout/gear1"/>
    <dgm:cxn modelId="{DD53EE0E-B3F4-4A40-9AA9-DD8FC95A1A32}" type="presParOf" srcId="{9A983E3A-7DA3-482F-BE22-6BF129DC3DC3}" destId="{14833CE4-5DCB-4E97-99DE-5C37291A5895}" srcOrd="10" destOrd="0" presId="urn:microsoft.com/office/officeart/2005/8/layout/gear1"/>
    <dgm:cxn modelId="{52A17459-B48C-49B2-8A15-D712881E28C3}" type="presParOf" srcId="{9A983E3A-7DA3-482F-BE22-6BF129DC3DC3}" destId="{F01E940E-B72D-46C3-8ED8-138EAE11525F}" srcOrd="11" destOrd="0" presId="urn:microsoft.com/office/officeart/2005/8/layout/gear1"/>
    <dgm:cxn modelId="{15E2EC89-7D8B-47BF-8088-147804CF08CE}" type="presParOf" srcId="{9A983E3A-7DA3-482F-BE22-6BF129DC3DC3}" destId="{EDE57DFB-1716-45E0-AC79-2989A3BCCB0B}"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8A1A20-DA46-45EC-81C8-15CF208DD11A}">
      <dsp:nvSpPr>
        <dsp:cNvPr id="0" name=""/>
        <dsp:cNvSpPr/>
      </dsp:nvSpPr>
      <dsp:spPr>
        <a:xfrm>
          <a:off x="1909751" y="0"/>
          <a:ext cx="3034284" cy="3034284"/>
        </a:xfrm>
        <a:prstGeom prst="gear9">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Committee Level Meeting</a:t>
          </a:r>
        </a:p>
      </dsp:txBody>
      <dsp:txXfrm>
        <a:off x="2519777" y="710767"/>
        <a:ext cx="1814232" cy="1559684"/>
      </dsp:txXfrm>
    </dsp:sp>
    <dsp:sp modelId="{9F3F788E-D5C6-4229-87B7-3063E4DBE59F}">
      <dsp:nvSpPr>
        <dsp:cNvPr id="0" name=""/>
        <dsp:cNvSpPr/>
      </dsp:nvSpPr>
      <dsp:spPr>
        <a:xfrm>
          <a:off x="730535" y="2132119"/>
          <a:ext cx="2206752" cy="2206752"/>
        </a:xfrm>
        <a:prstGeom prst="gear6">
          <a:avLst/>
        </a:prstGeom>
        <a:solidFill>
          <a:schemeClr val="accent2">
            <a:hueOff val="-727682"/>
            <a:satOff val="-41964"/>
            <a:lumOff val="431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Action Taken (includes creating partnerships if needed)</a:t>
          </a:r>
        </a:p>
      </dsp:txBody>
      <dsp:txXfrm>
        <a:off x="1286091" y="2691033"/>
        <a:ext cx="1095640" cy="1088924"/>
      </dsp:txXfrm>
    </dsp:sp>
    <dsp:sp modelId="{E803BF25-ED29-42B8-8612-7EFE6A829E46}">
      <dsp:nvSpPr>
        <dsp:cNvPr id="0" name=""/>
        <dsp:cNvSpPr/>
      </dsp:nvSpPr>
      <dsp:spPr>
        <a:xfrm rot="20700000">
          <a:off x="2785701" y="3111745"/>
          <a:ext cx="2162166" cy="2162166"/>
        </a:xfrm>
        <a:prstGeom prst="gear6">
          <a:avLst/>
        </a:prstGeom>
        <a:solidFill>
          <a:schemeClr val="accent2">
            <a:hueOff val="-1455363"/>
            <a:satOff val="-83928"/>
            <a:lumOff val="86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Board Meeting Report/Progress Update</a:t>
          </a:r>
        </a:p>
      </dsp:txBody>
      <dsp:txXfrm rot="-20700000">
        <a:off x="3259927" y="3585972"/>
        <a:ext cx="1213713" cy="1213713"/>
      </dsp:txXfrm>
    </dsp:sp>
    <dsp:sp modelId="{14833CE4-5DCB-4E97-99DE-5C37291A5895}">
      <dsp:nvSpPr>
        <dsp:cNvPr id="0" name=""/>
        <dsp:cNvSpPr/>
      </dsp:nvSpPr>
      <dsp:spPr>
        <a:xfrm>
          <a:off x="3448047" y="2971800"/>
          <a:ext cx="2095044" cy="1972818"/>
        </a:xfrm>
        <a:prstGeom prst="circularArrow">
          <a:avLst>
            <a:gd name="adj1" fmla="val 4687"/>
            <a:gd name="adj2" fmla="val 299029"/>
            <a:gd name="adj3" fmla="val 2540746"/>
            <a:gd name="adj4" fmla="val 15809307"/>
            <a:gd name="adj5" fmla="val 5469"/>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01E940E-B72D-46C3-8ED8-138EAE11525F}">
      <dsp:nvSpPr>
        <dsp:cNvPr id="0" name=""/>
        <dsp:cNvSpPr/>
      </dsp:nvSpPr>
      <dsp:spPr>
        <a:xfrm>
          <a:off x="496887" y="1033316"/>
          <a:ext cx="2821884" cy="2821884"/>
        </a:xfrm>
        <a:prstGeom prst="leftCircularArrow">
          <a:avLst>
            <a:gd name="adj1" fmla="val 6452"/>
            <a:gd name="adj2" fmla="val 429999"/>
            <a:gd name="adj3" fmla="val 10489124"/>
            <a:gd name="adj4" fmla="val 14837806"/>
            <a:gd name="adj5" fmla="val 7527"/>
          </a:avLst>
        </a:prstGeom>
        <a:solidFill>
          <a:schemeClr val="accent2">
            <a:hueOff val="-727682"/>
            <a:satOff val="-41964"/>
            <a:lumOff val="431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DE57DFB-1716-45E0-AC79-2989A3BCCB0B}">
      <dsp:nvSpPr>
        <dsp:cNvPr id="0" name=""/>
        <dsp:cNvSpPr/>
      </dsp:nvSpPr>
      <dsp:spPr>
        <a:xfrm rot="6936923">
          <a:off x="2499861" y="-88678"/>
          <a:ext cx="3042559" cy="3042559"/>
        </a:xfrm>
        <a:prstGeom prst="circularArrow">
          <a:avLst>
            <a:gd name="adj1" fmla="val 5984"/>
            <a:gd name="adj2" fmla="val 394124"/>
            <a:gd name="adj3" fmla="val 13313824"/>
            <a:gd name="adj4" fmla="val 10508221"/>
            <a:gd name="adj5" fmla="val 6981"/>
          </a:avLst>
        </a:prstGeom>
        <a:solidFill>
          <a:schemeClr val="accent2">
            <a:hueOff val="-1455363"/>
            <a:satOff val="-83928"/>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E88ABFBFC64BE0A6C6BFAD80D722EE"/>
        <w:category>
          <w:name w:val="General"/>
          <w:gallery w:val="placeholder"/>
        </w:category>
        <w:types>
          <w:type w:val="bbPlcHdr"/>
        </w:types>
        <w:behaviors>
          <w:behavior w:val="content"/>
        </w:behaviors>
        <w:guid w:val="{7D39CA19-D6DF-469D-9F90-55B1B783FF63}"/>
      </w:docPartPr>
      <w:docPartBody>
        <w:p w:rsidR="0053601C" w:rsidRDefault="007C346B" w:rsidP="007C346B">
          <w:pPr>
            <w:pStyle w:val="53E88ABFBFC64BE0A6C6BFAD80D722EE"/>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haroni">
    <w:altName w:val="Arial"/>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6B"/>
    <w:rsid w:val="00107FB3"/>
    <w:rsid w:val="001E68C2"/>
    <w:rsid w:val="0053601C"/>
    <w:rsid w:val="007C3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88ABFBFC64BE0A6C6BFAD80D722EE">
    <w:name w:val="53E88ABFBFC64BE0A6C6BFAD80D722EE"/>
    <w:rsid w:val="007C346B"/>
  </w:style>
  <w:style w:type="paragraph" w:customStyle="1" w:styleId="047E5CE5AB81463BA1BF4E065F621391">
    <w:name w:val="047E5CE5AB81463BA1BF4E065F621391"/>
    <w:rsid w:val="007C3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RDCA Member At Large</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RDCA Member At Large</dc:title>
  <dc:subject>Terms of Reference for members at large serving on RDCA Committees</dc:subject>
  <dc:creator>Gary Gies</dc:creator>
  <cp:keywords/>
  <dc:description/>
  <cp:lastModifiedBy>Gary Gies</cp:lastModifiedBy>
  <cp:revision>2</cp:revision>
  <dcterms:created xsi:type="dcterms:W3CDTF">2017-01-04T20:49:00Z</dcterms:created>
  <dcterms:modified xsi:type="dcterms:W3CDTF">2017-01-04T20:49:00Z</dcterms:modified>
</cp:coreProperties>
</file>